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EE" w:rsidRDefault="004438EE" w:rsidP="00FF06F6">
      <w:pPr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B300B" w:rsidRPr="004438EE" w:rsidRDefault="004438EE" w:rsidP="00FF06F6">
      <w:pPr>
        <w:spacing w:line="36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4438EE">
        <w:rPr>
          <w:rFonts w:ascii="Times New Roman" w:hAnsi="Times New Roman"/>
          <w:b/>
          <w:sz w:val="24"/>
          <w:szCs w:val="24"/>
        </w:rPr>
        <w:t>İÇ KONTROL DUYURUSU</w:t>
      </w:r>
    </w:p>
    <w:p w:rsidR="009E4608" w:rsidRPr="00FF06F6" w:rsidRDefault="00801C2A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Bilindiği üzere; </w:t>
      </w:r>
      <w:r w:rsidR="009E4608" w:rsidRPr="00FF06F6">
        <w:rPr>
          <w:rFonts w:ascii="Times New Roman" w:hAnsi="Times New Roman"/>
          <w:sz w:val="24"/>
          <w:szCs w:val="24"/>
        </w:rPr>
        <w:t xml:space="preserve">10.12.2003 </w:t>
      </w:r>
      <w:r w:rsidR="009E4608" w:rsidRPr="00B01C06">
        <w:rPr>
          <w:rFonts w:ascii="Times New Roman" w:hAnsi="Times New Roman"/>
          <w:sz w:val="24"/>
          <w:szCs w:val="24"/>
        </w:rPr>
        <w:t>tarihli</w:t>
      </w:r>
      <w:r w:rsidR="009E4608" w:rsidRPr="00FF06F6">
        <w:rPr>
          <w:rFonts w:ascii="Times New Roman" w:hAnsi="Times New Roman"/>
          <w:sz w:val="24"/>
          <w:szCs w:val="24"/>
        </w:rPr>
        <w:t xml:space="preserve"> ve 5018 sayılı Kamu Mali Yönetimi ve Kontrol Kanunu ile kamu idarelerinde iç kontrol sisteminin oluşturulması amaçlanmıştır. </w:t>
      </w:r>
      <w:r w:rsidR="000D2E64" w:rsidRPr="00FF06F6">
        <w:rPr>
          <w:rFonts w:ascii="Times New Roman" w:hAnsi="Times New Roman"/>
          <w:sz w:val="24"/>
          <w:szCs w:val="24"/>
        </w:rPr>
        <w:t xml:space="preserve">Genel Müdürlüğümüzde </w:t>
      </w:r>
      <w:r w:rsidR="009E4608" w:rsidRPr="00FF06F6">
        <w:rPr>
          <w:rFonts w:ascii="Times New Roman" w:hAnsi="Times New Roman"/>
          <w:sz w:val="24"/>
          <w:szCs w:val="24"/>
        </w:rPr>
        <w:t xml:space="preserve">Kamu İç Kontrol Standartları Tebliği ve Kamu İç Kontrol Standartlarına Uyum Eylem Planı Rehberi doğrultusunda başlatılan çalışmalar sonucunda hazırlanan </w:t>
      </w:r>
      <w:r w:rsidR="009E6BE3">
        <w:rPr>
          <w:rFonts w:ascii="Times New Roman" w:hAnsi="Times New Roman"/>
          <w:sz w:val="24"/>
          <w:szCs w:val="24"/>
        </w:rPr>
        <w:t xml:space="preserve">İŞKUR </w:t>
      </w:r>
      <w:r w:rsidR="009E4608" w:rsidRPr="00FF06F6">
        <w:rPr>
          <w:rFonts w:ascii="Times New Roman" w:hAnsi="Times New Roman"/>
          <w:sz w:val="24"/>
          <w:szCs w:val="24"/>
        </w:rPr>
        <w:t xml:space="preserve">İç Kontrol Standartlarına Uyum Eylem Planı 24.02.2014 tarih ve 6228 sayılı </w:t>
      </w:r>
      <w:r w:rsidR="00EF3C8B">
        <w:rPr>
          <w:rFonts w:ascii="Times New Roman" w:hAnsi="Times New Roman"/>
          <w:sz w:val="24"/>
          <w:szCs w:val="24"/>
        </w:rPr>
        <w:t xml:space="preserve">makam </w:t>
      </w:r>
      <w:r w:rsidR="009E4608" w:rsidRPr="00FF06F6">
        <w:rPr>
          <w:rFonts w:ascii="Times New Roman" w:hAnsi="Times New Roman"/>
          <w:sz w:val="24"/>
          <w:szCs w:val="24"/>
        </w:rPr>
        <w:t>olur</w:t>
      </w:r>
      <w:r w:rsidR="00EF3C8B">
        <w:rPr>
          <w:rFonts w:ascii="Times New Roman" w:hAnsi="Times New Roman"/>
          <w:sz w:val="24"/>
          <w:szCs w:val="24"/>
        </w:rPr>
        <w:t>u</w:t>
      </w:r>
      <w:r w:rsidR="009E4608" w:rsidRPr="00FF06F6">
        <w:rPr>
          <w:rFonts w:ascii="Times New Roman" w:hAnsi="Times New Roman"/>
          <w:sz w:val="24"/>
          <w:szCs w:val="24"/>
        </w:rPr>
        <w:t xml:space="preserve"> ile yürürlüğe girmiştir.</w:t>
      </w:r>
    </w:p>
    <w:p w:rsidR="009E4608" w:rsidRPr="00FF06F6" w:rsidRDefault="000D2E64" w:rsidP="009E6BE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</w:rPr>
        <w:t>İŞKUR</w:t>
      </w:r>
      <w:r w:rsidR="009E4608" w:rsidRPr="00FF06F6">
        <w:rPr>
          <w:rFonts w:ascii="Times New Roman" w:hAnsi="Times New Roman"/>
          <w:color w:val="000000"/>
          <w:sz w:val="24"/>
          <w:szCs w:val="24"/>
        </w:rPr>
        <w:t xml:space="preserve"> İç Kontrol Eylem Planında</w:t>
      </w:r>
      <w:r w:rsidR="00D53B68" w:rsidRPr="00FF06F6">
        <w:rPr>
          <w:rFonts w:ascii="Times New Roman" w:hAnsi="Times New Roman"/>
          <w:color w:val="000000"/>
          <w:sz w:val="24"/>
          <w:szCs w:val="24"/>
        </w:rPr>
        <w:t xml:space="preserve"> yer alan </w:t>
      </w:r>
      <w:r w:rsidR="009E4608" w:rsidRPr="00FF06F6">
        <w:rPr>
          <w:rFonts w:ascii="Times New Roman" w:hAnsi="Times New Roman"/>
          <w:color w:val="000000"/>
          <w:sz w:val="24"/>
          <w:szCs w:val="24"/>
        </w:rPr>
        <w:t>eylemler ve s</w:t>
      </w:r>
      <w:r w:rsidR="00191B40" w:rsidRPr="00FF06F6">
        <w:rPr>
          <w:rFonts w:ascii="Times New Roman" w:hAnsi="Times New Roman"/>
          <w:color w:val="000000"/>
          <w:sz w:val="24"/>
          <w:szCs w:val="24"/>
        </w:rPr>
        <w:t xml:space="preserve">orumlu birimler belirlenmiş olup </w:t>
      </w:r>
      <w:r w:rsidR="009E4608" w:rsidRPr="00FF06F6">
        <w:rPr>
          <w:rFonts w:ascii="Times New Roman" w:hAnsi="Times New Roman"/>
          <w:color w:val="000000"/>
          <w:sz w:val="24"/>
          <w:szCs w:val="24"/>
        </w:rPr>
        <w:t>öngörül</w:t>
      </w:r>
      <w:r w:rsidR="00DE3EB3" w:rsidRPr="00FF06F6">
        <w:rPr>
          <w:rFonts w:ascii="Times New Roman" w:hAnsi="Times New Roman"/>
          <w:color w:val="000000"/>
          <w:sz w:val="24"/>
          <w:szCs w:val="24"/>
        </w:rPr>
        <w:t>en eylemler gerçekleştirilmek</w:t>
      </w:r>
      <w:r w:rsidR="009E4608" w:rsidRPr="00FF06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3EB3" w:rsidRPr="00FF06F6">
        <w:rPr>
          <w:rFonts w:ascii="Times New Roman" w:hAnsi="Times New Roman"/>
          <w:color w:val="000000"/>
          <w:sz w:val="24"/>
          <w:szCs w:val="24"/>
        </w:rPr>
        <w:t>üzere</w:t>
      </w:r>
      <w:r w:rsidR="009E4608" w:rsidRPr="00FF06F6">
        <w:rPr>
          <w:rFonts w:ascii="Times New Roman" w:hAnsi="Times New Roman"/>
          <w:color w:val="000000"/>
          <w:sz w:val="24"/>
          <w:szCs w:val="24"/>
        </w:rPr>
        <w:t xml:space="preserve"> bir takvime bağlanmıştır.</w:t>
      </w:r>
      <w:r w:rsidR="009E4608" w:rsidRPr="00FF06F6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B407AB">
        <w:rPr>
          <w:rFonts w:ascii="Times New Roman" w:hAnsi="Times New Roman"/>
          <w:color w:val="000000"/>
          <w:sz w:val="24"/>
          <w:szCs w:val="24"/>
          <w:lang w:eastAsia="tr-TR"/>
        </w:rPr>
        <w:t xml:space="preserve">Bu kapsamda </w:t>
      </w:r>
      <w:r w:rsidR="009E4608" w:rsidRPr="00FF06F6">
        <w:rPr>
          <w:rFonts w:ascii="Times New Roman" w:hAnsi="Times New Roman"/>
          <w:color w:val="000000"/>
          <w:sz w:val="24"/>
          <w:szCs w:val="24"/>
          <w:lang w:eastAsia="tr-TR"/>
        </w:rPr>
        <w:t>İç Kontrol Eylem Planının başarıya ulaşması için aşağıdaki açıklamaların yapılmasına gerek duyulmuştur:</w:t>
      </w:r>
    </w:p>
    <w:p w:rsidR="00FF06F6" w:rsidRPr="009E6BE3" w:rsidRDefault="009E6BE3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BE3">
        <w:rPr>
          <w:rFonts w:ascii="Times New Roman" w:hAnsi="Times New Roman"/>
          <w:b/>
          <w:sz w:val="24"/>
          <w:szCs w:val="24"/>
        </w:rPr>
        <w:t>1-</w:t>
      </w:r>
      <w:r w:rsidR="00DE14A6" w:rsidRPr="009E6BE3">
        <w:rPr>
          <w:rFonts w:ascii="Times New Roman" w:hAnsi="Times New Roman"/>
          <w:sz w:val="24"/>
          <w:szCs w:val="24"/>
        </w:rPr>
        <w:t>İç kontrol sistemi</w:t>
      </w:r>
      <w:r w:rsidR="006C4F99" w:rsidRPr="009E6BE3">
        <w:rPr>
          <w:rFonts w:ascii="Times New Roman" w:hAnsi="Times New Roman"/>
          <w:sz w:val="24"/>
          <w:szCs w:val="24"/>
        </w:rPr>
        <w:t>;</w:t>
      </w:r>
      <w:r w:rsidR="00DE14A6" w:rsidRPr="009E6BE3">
        <w:rPr>
          <w:rFonts w:ascii="Times New Roman" w:hAnsi="Times New Roman"/>
          <w:sz w:val="24"/>
          <w:szCs w:val="24"/>
        </w:rPr>
        <w:t xml:space="preserve"> idarenin faaliyetlerinin yürütülmesinde benimsenen</w:t>
      </w:r>
      <w:r w:rsidR="00484A34" w:rsidRPr="009E6BE3">
        <w:rPr>
          <w:rFonts w:ascii="Times New Roman" w:hAnsi="Times New Roman"/>
          <w:sz w:val="24"/>
          <w:szCs w:val="24"/>
        </w:rPr>
        <w:t>,</w:t>
      </w:r>
      <w:r w:rsidR="005F12A9" w:rsidRPr="009E6BE3">
        <w:rPr>
          <w:rFonts w:ascii="Times New Roman" w:hAnsi="Times New Roman"/>
          <w:sz w:val="24"/>
          <w:szCs w:val="24"/>
        </w:rPr>
        <w:t xml:space="preserve"> </w:t>
      </w:r>
      <w:r w:rsidRPr="009E6BE3">
        <w:rPr>
          <w:rFonts w:ascii="Times New Roman" w:hAnsi="Times New Roman"/>
          <w:sz w:val="24"/>
          <w:szCs w:val="24"/>
        </w:rPr>
        <w:t xml:space="preserve">personelin </w:t>
      </w:r>
      <w:r w:rsidR="000D2E64" w:rsidRPr="009E6BE3">
        <w:rPr>
          <w:rFonts w:ascii="Times New Roman" w:hAnsi="Times New Roman"/>
          <w:sz w:val="24"/>
          <w:szCs w:val="24"/>
        </w:rPr>
        <w:t>tamamının</w:t>
      </w:r>
      <w:r w:rsidR="00484A34" w:rsidRPr="009E6BE3">
        <w:rPr>
          <w:rFonts w:ascii="Times New Roman" w:hAnsi="Times New Roman"/>
          <w:sz w:val="24"/>
          <w:szCs w:val="24"/>
        </w:rPr>
        <w:t xml:space="preserve"> katıldığı bir </w:t>
      </w:r>
      <w:r w:rsidR="0026789A" w:rsidRPr="009E6BE3">
        <w:rPr>
          <w:rFonts w:ascii="Times New Roman" w:hAnsi="Times New Roman"/>
          <w:sz w:val="24"/>
          <w:szCs w:val="24"/>
        </w:rPr>
        <w:t>yönetim biçimidir.</w:t>
      </w:r>
      <w:r w:rsidR="00484A34" w:rsidRPr="009E6BE3">
        <w:rPr>
          <w:rFonts w:ascii="Times New Roman" w:hAnsi="Times New Roman"/>
          <w:sz w:val="24"/>
          <w:szCs w:val="24"/>
        </w:rPr>
        <w:t xml:space="preserve"> </w:t>
      </w:r>
      <w:r w:rsidR="00C12089" w:rsidRPr="009E6BE3">
        <w:rPr>
          <w:rFonts w:ascii="Times New Roman" w:hAnsi="Times New Roman"/>
          <w:sz w:val="24"/>
          <w:szCs w:val="24"/>
        </w:rPr>
        <w:t>Bu</w:t>
      </w:r>
      <w:r w:rsidR="00746B6A" w:rsidRPr="009E6BE3">
        <w:rPr>
          <w:rFonts w:ascii="Times New Roman" w:hAnsi="Times New Roman"/>
          <w:sz w:val="24"/>
          <w:szCs w:val="24"/>
        </w:rPr>
        <w:t xml:space="preserve"> sistem</w:t>
      </w:r>
      <w:r w:rsidR="00DE14A6" w:rsidRPr="009E6BE3">
        <w:rPr>
          <w:rFonts w:ascii="Times New Roman" w:hAnsi="Times New Roman"/>
          <w:sz w:val="24"/>
          <w:szCs w:val="24"/>
        </w:rPr>
        <w:t xml:space="preserve"> </w:t>
      </w:r>
      <w:r w:rsidR="0066343B" w:rsidRPr="009E6BE3">
        <w:rPr>
          <w:rFonts w:ascii="Times New Roman" w:hAnsi="Times New Roman"/>
          <w:sz w:val="24"/>
          <w:szCs w:val="24"/>
        </w:rPr>
        <w:t xml:space="preserve">mali ve mali olmayan </w:t>
      </w:r>
      <w:r w:rsidR="00DE14A6" w:rsidRPr="009E6BE3">
        <w:rPr>
          <w:rFonts w:ascii="Times New Roman" w:hAnsi="Times New Roman"/>
          <w:sz w:val="24"/>
          <w:szCs w:val="24"/>
        </w:rPr>
        <w:t>her türlü faal</w:t>
      </w:r>
      <w:r w:rsidR="005F12A9" w:rsidRPr="009E6BE3">
        <w:rPr>
          <w:rFonts w:ascii="Times New Roman" w:hAnsi="Times New Roman"/>
          <w:sz w:val="24"/>
          <w:szCs w:val="24"/>
        </w:rPr>
        <w:t>iyeti,</w:t>
      </w:r>
      <w:r w:rsidR="005B6B93" w:rsidRPr="009E6BE3">
        <w:rPr>
          <w:rFonts w:ascii="Times New Roman" w:hAnsi="Times New Roman"/>
          <w:sz w:val="24"/>
          <w:szCs w:val="24"/>
        </w:rPr>
        <w:t xml:space="preserve"> karar ve işlemi kapsayıp karar</w:t>
      </w:r>
      <w:r w:rsidR="00DE14A6" w:rsidRPr="009E6BE3">
        <w:rPr>
          <w:rFonts w:ascii="Times New Roman" w:hAnsi="Times New Roman"/>
          <w:sz w:val="24"/>
          <w:szCs w:val="24"/>
        </w:rPr>
        <w:t xml:space="preserve"> alınmasından işin sonuçlandırılmasına kadar geçen süreçte i</w:t>
      </w:r>
      <w:r w:rsidR="00484A34" w:rsidRPr="009E6BE3">
        <w:rPr>
          <w:rFonts w:ascii="Times New Roman" w:hAnsi="Times New Roman"/>
          <w:sz w:val="24"/>
          <w:szCs w:val="24"/>
        </w:rPr>
        <w:t>zlenen tüm prosedürleri içerir.</w:t>
      </w:r>
    </w:p>
    <w:p w:rsidR="00FF06F6" w:rsidRPr="009E6BE3" w:rsidRDefault="009E6BE3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BE3">
        <w:rPr>
          <w:rFonts w:ascii="Times New Roman" w:hAnsi="Times New Roman"/>
          <w:b/>
          <w:color w:val="000000"/>
          <w:sz w:val="24"/>
          <w:szCs w:val="24"/>
        </w:rPr>
        <w:t>2-</w:t>
      </w:r>
      <w:r w:rsidR="009E4608" w:rsidRPr="009E6BE3">
        <w:rPr>
          <w:rFonts w:ascii="Times New Roman" w:hAnsi="Times New Roman"/>
          <w:color w:val="000000"/>
          <w:sz w:val="24"/>
          <w:szCs w:val="24"/>
        </w:rPr>
        <w:t>5018 sayılı Kamu Mali Yönetimi ve Kontrol Kanunu yönetim sorumlu</w:t>
      </w:r>
      <w:r w:rsidR="00EC6C19" w:rsidRPr="009E6BE3">
        <w:rPr>
          <w:rFonts w:ascii="Times New Roman" w:hAnsi="Times New Roman"/>
          <w:color w:val="000000"/>
          <w:sz w:val="24"/>
          <w:szCs w:val="24"/>
        </w:rPr>
        <w:t>luğunu esas almaktadır. Kanunda;</w:t>
      </w:r>
      <w:r w:rsidR="009E4608" w:rsidRPr="009E6BE3">
        <w:rPr>
          <w:rFonts w:ascii="Times New Roman" w:hAnsi="Times New Roman"/>
          <w:color w:val="000000"/>
          <w:sz w:val="24"/>
          <w:szCs w:val="24"/>
        </w:rPr>
        <w:t xml:space="preserve"> üst yöneticilerin, mali yönetim ve kontrol sisteminin işley</w:t>
      </w:r>
      <w:r w:rsidR="000D2E64" w:rsidRPr="009E6BE3">
        <w:rPr>
          <w:rFonts w:ascii="Times New Roman" w:hAnsi="Times New Roman"/>
          <w:color w:val="000000"/>
          <w:sz w:val="24"/>
          <w:szCs w:val="24"/>
        </w:rPr>
        <w:t>işinin gözetilmesi, izlenmesi ile</w:t>
      </w:r>
      <w:r w:rsidR="009E4608" w:rsidRPr="009E6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C19" w:rsidRPr="009E6BE3">
        <w:rPr>
          <w:rFonts w:ascii="Times New Roman" w:hAnsi="Times New Roman"/>
          <w:color w:val="000000"/>
          <w:sz w:val="24"/>
          <w:szCs w:val="24"/>
        </w:rPr>
        <w:t xml:space="preserve">Kanunda belirtilen görevlerin </w:t>
      </w:r>
      <w:r w:rsidR="009E4608" w:rsidRPr="009E6BE3">
        <w:rPr>
          <w:rFonts w:ascii="Times New Roman" w:hAnsi="Times New Roman"/>
          <w:color w:val="000000"/>
          <w:sz w:val="24"/>
          <w:szCs w:val="24"/>
        </w:rPr>
        <w:t xml:space="preserve">yerine getirilmesinden sorumlu oldukları </w:t>
      </w:r>
      <w:r w:rsidR="000D2E64" w:rsidRPr="009E6BE3">
        <w:rPr>
          <w:rFonts w:ascii="Times New Roman" w:hAnsi="Times New Roman"/>
          <w:color w:val="000000"/>
          <w:sz w:val="24"/>
          <w:szCs w:val="24"/>
        </w:rPr>
        <w:t>belirtilmiştir.</w:t>
      </w:r>
      <w:r w:rsidR="009E4608" w:rsidRPr="009E6B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2E64" w:rsidRPr="009E6BE3">
        <w:rPr>
          <w:rFonts w:ascii="Times New Roman" w:hAnsi="Times New Roman"/>
          <w:color w:val="000000"/>
          <w:sz w:val="24"/>
          <w:szCs w:val="24"/>
        </w:rPr>
        <w:t>B</w:t>
      </w:r>
      <w:r w:rsidR="009E4608" w:rsidRPr="009E6BE3">
        <w:rPr>
          <w:rFonts w:ascii="Times New Roman" w:hAnsi="Times New Roman"/>
          <w:color w:val="000000"/>
          <w:sz w:val="24"/>
          <w:szCs w:val="24"/>
        </w:rPr>
        <w:t>u sorumluluğun gerekleri</w:t>
      </w:r>
      <w:r w:rsidR="00EC6C19" w:rsidRPr="009E6BE3">
        <w:rPr>
          <w:rFonts w:ascii="Times New Roman" w:hAnsi="Times New Roman"/>
          <w:color w:val="000000"/>
          <w:sz w:val="24"/>
          <w:szCs w:val="24"/>
        </w:rPr>
        <w:t>ni</w:t>
      </w:r>
      <w:r w:rsidR="00EF3C8B" w:rsidRPr="009E6BE3">
        <w:rPr>
          <w:rFonts w:ascii="Times New Roman" w:hAnsi="Times New Roman"/>
          <w:color w:val="000000"/>
          <w:sz w:val="24"/>
          <w:szCs w:val="24"/>
        </w:rPr>
        <w:t xml:space="preserve"> üst yönetici adına</w:t>
      </w:r>
      <w:r w:rsidR="009E4608" w:rsidRPr="009E6BE3">
        <w:rPr>
          <w:rFonts w:ascii="Times New Roman" w:hAnsi="Times New Roman"/>
          <w:color w:val="000000"/>
          <w:sz w:val="24"/>
          <w:szCs w:val="24"/>
        </w:rPr>
        <w:t xml:space="preserve"> harcama yetkilileri, mali hizmetler birimi ve iç denetçiler</w:t>
      </w:r>
      <w:r w:rsidR="00C57A47" w:rsidRPr="009E6BE3">
        <w:rPr>
          <w:rFonts w:ascii="Times New Roman" w:hAnsi="Times New Roman"/>
          <w:color w:val="000000"/>
          <w:sz w:val="24"/>
          <w:szCs w:val="24"/>
        </w:rPr>
        <w:t>in</w:t>
      </w:r>
      <w:r w:rsidR="009E4608" w:rsidRPr="009E6BE3">
        <w:rPr>
          <w:rFonts w:ascii="Times New Roman" w:hAnsi="Times New Roman"/>
          <w:color w:val="000000"/>
          <w:sz w:val="24"/>
          <w:szCs w:val="24"/>
        </w:rPr>
        <w:t xml:space="preserve"> yerine</w:t>
      </w:r>
      <w:r w:rsidR="009E4608" w:rsidRPr="009E6BE3">
        <w:rPr>
          <w:rFonts w:ascii="Times New Roman" w:hAnsi="Times New Roman"/>
          <w:sz w:val="24"/>
          <w:szCs w:val="24"/>
        </w:rPr>
        <w:t xml:space="preserve"> getirecekleri öngörülmüştür.</w:t>
      </w:r>
      <w:r w:rsidR="00D51593" w:rsidRPr="009E6BE3">
        <w:rPr>
          <w:rFonts w:ascii="Times New Roman" w:hAnsi="Times New Roman"/>
          <w:sz w:val="24"/>
          <w:szCs w:val="24"/>
        </w:rPr>
        <w:t xml:space="preserve"> </w:t>
      </w:r>
    </w:p>
    <w:p w:rsidR="00D51593" w:rsidRPr="009E6BE3" w:rsidRDefault="00D51593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BE3">
        <w:rPr>
          <w:rFonts w:ascii="Times New Roman" w:hAnsi="Times New Roman"/>
          <w:sz w:val="24"/>
          <w:szCs w:val="24"/>
        </w:rPr>
        <w:t>Bu yetkililerin görevleri;</w:t>
      </w:r>
    </w:p>
    <w:p w:rsidR="009E4608" w:rsidRPr="00FF06F6" w:rsidRDefault="009E4608" w:rsidP="009E6B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06F6">
        <w:rPr>
          <w:rFonts w:ascii="Times New Roman" w:hAnsi="Times New Roman"/>
          <w:b/>
          <w:sz w:val="24"/>
          <w:szCs w:val="24"/>
        </w:rPr>
        <w:t>Üst yönetici:</w:t>
      </w:r>
      <w:r w:rsidRPr="00FF06F6">
        <w:rPr>
          <w:rFonts w:ascii="Times New Roman" w:hAnsi="Times New Roman"/>
          <w:sz w:val="24"/>
          <w:szCs w:val="24"/>
        </w:rPr>
        <w:t xml:space="preserve"> </w:t>
      </w:r>
      <w:r w:rsidR="00EC6C19">
        <w:rPr>
          <w:rFonts w:ascii="Times New Roman" w:hAnsi="Times New Roman"/>
          <w:sz w:val="24"/>
          <w:szCs w:val="24"/>
        </w:rPr>
        <w:t>İ</w:t>
      </w:r>
      <w:r w:rsidRPr="00FF06F6">
        <w:rPr>
          <w:rFonts w:ascii="Times New Roman" w:hAnsi="Times New Roman"/>
          <w:sz w:val="24"/>
          <w:szCs w:val="24"/>
        </w:rPr>
        <w:t>darede yeterli ve etkili bir iç kontrol sisteminin kurulmasını sağlamak, işleyişi izlemek ve gerekl</w:t>
      </w:r>
      <w:r w:rsidR="00D51593" w:rsidRPr="00FF06F6">
        <w:rPr>
          <w:rFonts w:ascii="Times New Roman" w:hAnsi="Times New Roman"/>
          <w:sz w:val="24"/>
          <w:szCs w:val="24"/>
        </w:rPr>
        <w:t>i tedbirleri alarak geliştirmek,</w:t>
      </w:r>
    </w:p>
    <w:p w:rsidR="009E4608" w:rsidRPr="00FF06F6" w:rsidRDefault="0008084D" w:rsidP="009E6B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06F6">
        <w:rPr>
          <w:rFonts w:ascii="Times New Roman" w:hAnsi="Times New Roman"/>
          <w:b/>
          <w:sz w:val="24"/>
          <w:szCs w:val="24"/>
        </w:rPr>
        <w:t xml:space="preserve">Harcama Yetkilileri </w:t>
      </w:r>
      <w:r w:rsidR="009E4608" w:rsidRPr="00FF06F6">
        <w:rPr>
          <w:rFonts w:ascii="Times New Roman" w:hAnsi="Times New Roman"/>
          <w:b/>
          <w:sz w:val="24"/>
          <w:szCs w:val="24"/>
        </w:rPr>
        <w:t>(</w:t>
      </w:r>
      <w:r w:rsidRPr="00FF06F6">
        <w:rPr>
          <w:rFonts w:ascii="Times New Roman" w:hAnsi="Times New Roman"/>
          <w:b/>
          <w:sz w:val="24"/>
          <w:szCs w:val="24"/>
        </w:rPr>
        <w:t>Birim</w:t>
      </w:r>
      <w:r>
        <w:rPr>
          <w:rFonts w:ascii="Times New Roman" w:hAnsi="Times New Roman"/>
          <w:b/>
          <w:sz w:val="24"/>
          <w:szCs w:val="24"/>
        </w:rPr>
        <w:t xml:space="preserve"> Üst Yöneticileri</w:t>
      </w:r>
      <w:r w:rsidR="009E4608" w:rsidRPr="00FF06F6">
        <w:rPr>
          <w:rFonts w:ascii="Times New Roman" w:hAnsi="Times New Roman"/>
          <w:b/>
          <w:sz w:val="24"/>
          <w:szCs w:val="24"/>
        </w:rPr>
        <w:t>):</w:t>
      </w:r>
      <w:r w:rsidR="009E4608" w:rsidRPr="00FF06F6">
        <w:rPr>
          <w:rFonts w:ascii="Times New Roman" w:hAnsi="Times New Roman"/>
          <w:sz w:val="24"/>
          <w:szCs w:val="24"/>
        </w:rPr>
        <w:t xml:space="preserve"> Birimlerinde etkili bir iç kontrol sistemi oluşt</w:t>
      </w:r>
      <w:r w:rsidR="00EC6C19">
        <w:rPr>
          <w:rFonts w:ascii="Times New Roman" w:hAnsi="Times New Roman"/>
          <w:sz w:val="24"/>
          <w:szCs w:val="24"/>
        </w:rPr>
        <w:t>urmak, uygulamasını sağlamak</w:t>
      </w:r>
      <w:r w:rsidR="00D51593" w:rsidRPr="00FF06F6">
        <w:rPr>
          <w:rFonts w:ascii="Times New Roman" w:hAnsi="Times New Roman"/>
          <w:sz w:val="24"/>
          <w:szCs w:val="24"/>
        </w:rPr>
        <w:t xml:space="preserve"> ve</w:t>
      </w:r>
      <w:r w:rsidR="00EC6C19">
        <w:rPr>
          <w:rFonts w:ascii="Times New Roman" w:hAnsi="Times New Roman"/>
          <w:sz w:val="24"/>
          <w:szCs w:val="24"/>
        </w:rPr>
        <w:t xml:space="preserve"> izlemek, zayıf yönleri</w:t>
      </w:r>
      <w:r w:rsidR="00D51593" w:rsidRPr="00FF06F6">
        <w:rPr>
          <w:rFonts w:ascii="Times New Roman" w:hAnsi="Times New Roman"/>
          <w:sz w:val="24"/>
          <w:szCs w:val="24"/>
        </w:rPr>
        <w:t xml:space="preserve"> geliştirmek,</w:t>
      </w:r>
    </w:p>
    <w:p w:rsidR="009E4608" w:rsidRPr="00FF06F6" w:rsidRDefault="00603ABC" w:rsidP="009E6B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06F6">
        <w:rPr>
          <w:rFonts w:ascii="Times New Roman" w:hAnsi="Times New Roman"/>
          <w:b/>
          <w:sz w:val="24"/>
          <w:szCs w:val="24"/>
        </w:rPr>
        <w:t xml:space="preserve">Strateji Geliştirme Birimi </w:t>
      </w:r>
      <w:r w:rsidR="0008084D">
        <w:rPr>
          <w:rFonts w:ascii="Times New Roman" w:hAnsi="Times New Roman"/>
          <w:b/>
          <w:sz w:val="24"/>
          <w:szCs w:val="24"/>
        </w:rPr>
        <w:t xml:space="preserve">Daire </w:t>
      </w:r>
      <w:r w:rsidRPr="00FF06F6">
        <w:rPr>
          <w:rFonts w:ascii="Times New Roman" w:hAnsi="Times New Roman"/>
          <w:b/>
          <w:sz w:val="24"/>
          <w:szCs w:val="24"/>
        </w:rPr>
        <w:t>Başkanı</w:t>
      </w:r>
      <w:r w:rsidR="009E4608" w:rsidRPr="00FF06F6">
        <w:rPr>
          <w:rFonts w:ascii="Times New Roman" w:hAnsi="Times New Roman"/>
          <w:b/>
          <w:sz w:val="24"/>
          <w:szCs w:val="24"/>
        </w:rPr>
        <w:t>:</w:t>
      </w:r>
      <w:r w:rsidR="009E4608" w:rsidRPr="00FF06F6">
        <w:rPr>
          <w:rFonts w:ascii="Times New Roman" w:hAnsi="Times New Roman"/>
          <w:sz w:val="24"/>
          <w:szCs w:val="24"/>
        </w:rPr>
        <w:t xml:space="preserve"> İç kontrol sisteminin kurulması çalışmalarını başlatmak, bu amaçla çalışmaları koordine </w:t>
      </w:r>
      <w:r w:rsidR="00D51593" w:rsidRPr="00FF06F6">
        <w:rPr>
          <w:rFonts w:ascii="Times New Roman" w:hAnsi="Times New Roman"/>
          <w:sz w:val="24"/>
          <w:szCs w:val="24"/>
        </w:rPr>
        <w:t>etmek ve teknik destek sağlamak,</w:t>
      </w:r>
    </w:p>
    <w:p w:rsidR="00640E5C" w:rsidRDefault="00640E5C" w:rsidP="0008084D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DC50EA" w:rsidRDefault="00DC50EA" w:rsidP="009E6BE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5660" w:rsidRPr="0008084D" w:rsidRDefault="009E4608" w:rsidP="009E6B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06F6">
        <w:rPr>
          <w:rFonts w:ascii="Times New Roman" w:hAnsi="Times New Roman"/>
          <w:b/>
          <w:sz w:val="24"/>
          <w:szCs w:val="24"/>
        </w:rPr>
        <w:t>İç denetçiler:</w:t>
      </w:r>
      <w:r w:rsidRPr="00FF06F6">
        <w:rPr>
          <w:rFonts w:ascii="Times New Roman" w:hAnsi="Times New Roman"/>
          <w:sz w:val="24"/>
          <w:szCs w:val="24"/>
        </w:rPr>
        <w:t xml:space="preserve"> İç kontrol sistemine ilişkin tasarım ve uygulamaların uygunluğunu</w:t>
      </w:r>
      <w:r w:rsidR="00871AFB">
        <w:rPr>
          <w:rFonts w:ascii="Times New Roman" w:hAnsi="Times New Roman"/>
          <w:sz w:val="24"/>
          <w:szCs w:val="24"/>
        </w:rPr>
        <w:t>,</w:t>
      </w:r>
      <w:r w:rsidRPr="00FF06F6">
        <w:rPr>
          <w:rFonts w:ascii="Times New Roman" w:hAnsi="Times New Roman"/>
          <w:sz w:val="24"/>
          <w:szCs w:val="24"/>
        </w:rPr>
        <w:t xml:space="preserve"> yeterliliğini değerlendirmek</w:t>
      </w:r>
      <w:r w:rsidR="00871AFB">
        <w:rPr>
          <w:rFonts w:ascii="Times New Roman" w:hAnsi="Times New Roman"/>
          <w:sz w:val="24"/>
          <w:szCs w:val="24"/>
        </w:rPr>
        <w:t>,</w:t>
      </w:r>
      <w:r w:rsidRPr="00FF06F6">
        <w:rPr>
          <w:rFonts w:ascii="Times New Roman" w:hAnsi="Times New Roman"/>
          <w:sz w:val="24"/>
          <w:szCs w:val="24"/>
        </w:rPr>
        <w:t xml:space="preserve"> geliştirilmesi için öneriler sunmak</w:t>
      </w:r>
      <w:r w:rsidR="00D51593" w:rsidRPr="00FF06F6">
        <w:rPr>
          <w:rFonts w:ascii="Times New Roman" w:hAnsi="Times New Roman"/>
          <w:sz w:val="24"/>
          <w:szCs w:val="24"/>
        </w:rPr>
        <w:t>,</w:t>
      </w:r>
    </w:p>
    <w:p w:rsidR="009E4608" w:rsidRPr="00FF06F6" w:rsidRDefault="00191B40" w:rsidP="009E6B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06F6">
        <w:rPr>
          <w:rFonts w:ascii="Times New Roman" w:hAnsi="Times New Roman"/>
          <w:b/>
          <w:sz w:val="24"/>
          <w:szCs w:val="24"/>
        </w:rPr>
        <w:t>Maliye Bakanlığı</w:t>
      </w:r>
      <w:r w:rsidR="009E4608" w:rsidRPr="00FF06F6">
        <w:rPr>
          <w:rFonts w:ascii="Times New Roman" w:hAnsi="Times New Roman"/>
          <w:b/>
          <w:sz w:val="24"/>
          <w:szCs w:val="24"/>
        </w:rPr>
        <w:t xml:space="preserve"> </w:t>
      </w:r>
      <w:r w:rsidRPr="00FF06F6">
        <w:rPr>
          <w:rFonts w:ascii="Times New Roman" w:hAnsi="Times New Roman"/>
          <w:b/>
          <w:sz w:val="24"/>
          <w:szCs w:val="24"/>
        </w:rPr>
        <w:t xml:space="preserve">İç Kontrol </w:t>
      </w:r>
      <w:r w:rsidR="009E4608" w:rsidRPr="00FF06F6">
        <w:rPr>
          <w:rFonts w:ascii="Times New Roman" w:hAnsi="Times New Roman"/>
          <w:b/>
          <w:sz w:val="24"/>
          <w:szCs w:val="24"/>
        </w:rPr>
        <w:t>Merkezi Uyumlaştırma Birimi:</w:t>
      </w:r>
      <w:r w:rsidR="009E4608" w:rsidRPr="00FF06F6">
        <w:rPr>
          <w:rFonts w:ascii="Times New Roman" w:hAnsi="Times New Roman"/>
          <w:sz w:val="24"/>
          <w:szCs w:val="24"/>
        </w:rPr>
        <w:t xml:space="preserve"> İç kontrol süreçlerine ilişkin standartlar ve yö</w:t>
      </w:r>
      <w:r w:rsidR="00871AFB">
        <w:rPr>
          <w:rFonts w:ascii="Times New Roman" w:hAnsi="Times New Roman"/>
          <w:sz w:val="24"/>
          <w:szCs w:val="24"/>
        </w:rPr>
        <w:t xml:space="preserve">ntemler belirlemek, geliştirmek, </w:t>
      </w:r>
      <w:r w:rsidR="009E4608" w:rsidRPr="00FF06F6">
        <w:rPr>
          <w:rFonts w:ascii="Times New Roman" w:hAnsi="Times New Roman"/>
          <w:sz w:val="24"/>
          <w:szCs w:val="24"/>
        </w:rPr>
        <w:t>uyumlaştırmak, koordinasyon sağlamak</w:t>
      </w:r>
      <w:r w:rsidR="00871AFB">
        <w:rPr>
          <w:rFonts w:ascii="Times New Roman" w:hAnsi="Times New Roman"/>
          <w:sz w:val="24"/>
          <w:szCs w:val="24"/>
        </w:rPr>
        <w:t>,</w:t>
      </w:r>
      <w:r w:rsidR="009E4608" w:rsidRPr="00FF06F6">
        <w:rPr>
          <w:rFonts w:ascii="Times New Roman" w:hAnsi="Times New Roman"/>
          <w:sz w:val="24"/>
          <w:szCs w:val="24"/>
        </w:rPr>
        <w:t xml:space="preserve"> ida</w:t>
      </w:r>
      <w:r w:rsidR="00D51593" w:rsidRPr="00FF06F6">
        <w:rPr>
          <w:rFonts w:ascii="Times New Roman" w:hAnsi="Times New Roman"/>
          <w:sz w:val="24"/>
          <w:szCs w:val="24"/>
        </w:rPr>
        <w:t xml:space="preserve">relere rehberlik hizmeti vermektir. </w:t>
      </w:r>
    </w:p>
    <w:p w:rsidR="00C8634C" w:rsidRPr="009E6BE3" w:rsidRDefault="009E6BE3" w:rsidP="003B627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BE3">
        <w:rPr>
          <w:rFonts w:ascii="Times New Roman" w:hAnsi="Times New Roman"/>
          <w:b/>
          <w:sz w:val="24"/>
          <w:szCs w:val="24"/>
        </w:rPr>
        <w:t>3-</w:t>
      </w:r>
      <w:r w:rsidR="00093D8E" w:rsidRPr="009E6BE3">
        <w:rPr>
          <w:rFonts w:ascii="Times New Roman" w:hAnsi="Times New Roman"/>
          <w:sz w:val="24"/>
          <w:szCs w:val="24"/>
        </w:rPr>
        <w:t>İç kontrol sisteminin yeterliliği, etkinliği ve işleyişini sağlamak</w:t>
      </w:r>
      <w:r w:rsidR="005E6102" w:rsidRPr="009E6BE3">
        <w:rPr>
          <w:rFonts w:ascii="Times New Roman" w:hAnsi="Times New Roman"/>
          <w:sz w:val="24"/>
          <w:szCs w:val="24"/>
        </w:rPr>
        <w:t xml:space="preserve"> üzere İŞKUR İç Kontrol Koordinasyon Birimi oluşturulmuştur(EK-1). Bu birim; e</w:t>
      </w:r>
      <w:r w:rsidR="00093D8E" w:rsidRPr="009E6BE3">
        <w:rPr>
          <w:rFonts w:ascii="Times New Roman" w:hAnsi="Times New Roman"/>
          <w:sz w:val="24"/>
          <w:szCs w:val="24"/>
        </w:rPr>
        <w:t>ylem planı çal</w:t>
      </w:r>
      <w:r w:rsidR="005E6102" w:rsidRPr="009E6BE3">
        <w:rPr>
          <w:rFonts w:ascii="Times New Roman" w:hAnsi="Times New Roman"/>
          <w:sz w:val="24"/>
          <w:szCs w:val="24"/>
        </w:rPr>
        <w:t xml:space="preserve">ışmalarını baştan sona yürütmek, </w:t>
      </w:r>
      <w:r w:rsidR="00093D8E" w:rsidRPr="009E6BE3">
        <w:rPr>
          <w:rFonts w:ascii="Times New Roman" w:hAnsi="Times New Roman"/>
          <w:sz w:val="24"/>
          <w:szCs w:val="24"/>
        </w:rPr>
        <w:t>bu süreçte çıkabilece</w:t>
      </w:r>
      <w:r w:rsidR="003B627F">
        <w:rPr>
          <w:rFonts w:ascii="Times New Roman" w:hAnsi="Times New Roman"/>
          <w:sz w:val="24"/>
          <w:szCs w:val="24"/>
        </w:rPr>
        <w:t xml:space="preserve">k sorunları çözüme kavuşturmak, </w:t>
      </w:r>
      <w:r w:rsidR="00C8634C" w:rsidRPr="009E6BE3">
        <w:rPr>
          <w:rFonts w:ascii="Times New Roman" w:hAnsi="Times New Roman"/>
          <w:sz w:val="24"/>
          <w:szCs w:val="24"/>
        </w:rPr>
        <w:t>birimlere rehberlik etmek ve birimler arası koordinasyonu sağlamak</w:t>
      </w:r>
      <w:r w:rsidR="005E6102" w:rsidRPr="009E6BE3">
        <w:rPr>
          <w:rFonts w:ascii="Times New Roman" w:hAnsi="Times New Roman"/>
          <w:sz w:val="24"/>
          <w:szCs w:val="24"/>
        </w:rPr>
        <w:t xml:space="preserve">la görevlidir. </w:t>
      </w:r>
      <w:r w:rsidR="00093D8E" w:rsidRPr="009E6BE3">
        <w:rPr>
          <w:rFonts w:ascii="Times New Roman" w:hAnsi="Times New Roman"/>
          <w:sz w:val="24"/>
          <w:szCs w:val="24"/>
        </w:rPr>
        <w:t xml:space="preserve">Ayrıca, </w:t>
      </w:r>
      <w:r w:rsidR="003B627F">
        <w:rPr>
          <w:rFonts w:ascii="Times New Roman" w:hAnsi="Times New Roman"/>
          <w:sz w:val="24"/>
          <w:szCs w:val="24"/>
        </w:rPr>
        <w:t>m</w:t>
      </w:r>
      <w:r w:rsidR="00093D8E" w:rsidRPr="009E6BE3">
        <w:rPr>
          <w:rFonts w:ascii="Times New Roman" w:hAnsi="Times New Roman"/>
          <w:sz w:val="24"/>
          <w:szCs w:val="24"/>
        </w:rPr>
        <w:t xml:space="preserve">erkez ve </w:t>
      </w:r>
      <w:r w:rsidR="003B627F">
        <w:rPr>
          <w:rFonts w:ascii="Times New Roman" w:hAnsi="Times New Roman"/>
          <w:sz w:val="24"/>
          <w:szCs w:val="24"/>
        </w:rPr>
        <w:t>t</w:t>
      </w:r>
      <w:r w:rsidR="00093D8E" w:rsidRPr="009E6BE3">
        <w:rPr>
          <w:rFonts w:ascii="Times New Roman" w:hAnsi="Times New Roman"/>
          <w:sz w:val="24"/>
          <w:szCs w:val="24"/>
        </w:rPr>
        <w:t>aşra</w:t>
      </w:r>
      <w:r w:rsidR="003B627F">
        <w:rPr>
          <w:rFonts w:ascii="Times New Roman" w:hAnsi="Times New Roman"/>
          <w:sz w:val="24"/>
          <w:szCs w:val="24"/>
        </w:rPr>
        <w:t xml:space="preserve"> birimlerine </w:t>
      </w:r>
      <w:r w:rsidR="00093D8E" w:rsidRPr="009E6BE3">
        <w:rPr>
          <w:rFonts w:ascii="Times New Roman" w:hAnsi="Times New Roman"/>
          <w:sz w:val="24"/>
          <w:szCs w:val="24"/>
        </w:rPr>
        <w:t>gerekli iç kontrol eğitimlerini vermek, eylemlerin sonuçları ile ilgili yönetimi bilgilendirmek ve önerilerde bulunmaktan sorumludur.</w:t>
      </w:r>
    </w:p>
    <w:p w:rsidR="002105A1" w:rsidRPr="009E6BE3" w:rsidRDefault="005C2A3D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BE3">
        <w:rPr>
          <w:rFonts w:ascii="Times New Roman" w:hAnsi="Times New Roman"/>
          <w:sz w:val="24"/>
          <w:szCs w:val="24"/>
        </w:rPr>
        <w:t>Harcama Yetkilileri</w:t>
      </w:r>
      <w:r w:rsidR="00C8634C" w:rsidRPr="009E6BE3">
        <w:rPr>
          <w:rFonts w:ascii="Times New Roman" w:hAnsi="Times New Roman"/>
          <w:sz w:val="24"/>
          <w:szCs w:val="24"/>
        </w:rPr>
        <w:t xml:space="preserve">, </w:t>
      </w:r>
      <w:r w:rsidR="005E6102" w:rsidRPr="009E6BE3">
        <w:rPr>
          <w:rFonts w:ascii="Times New Roman" w:hAnsi="Times New Roman"/>
          <w:sz w:val="24"/>
          <w:szCs w:val="24"/>
        </w:rPr>
        <w:t>İŞKUR</w:t>
      </w:r>
      <w:r w:rsidR="00C8634C" w:rsidRPr="009E6BE3">
        <w:rPr>
          <w:rFonts w:ascii="Times New Roman" w:hAnsi="Times New Roman"/>
          <w:sz w:val="24"/>
          <w:szCs w:val="24"/>
        </w:rPr>
        <w:t xml:space="preserve"> İç Kontrol Eylem Planı’nda öngörülen eylemlerin zamanında, etkin ve </w:t>
      </w:r>
      <w:r w:rsidR="003B627F">
        <w:rPr>
          <w:rFonts w:ascii="Times New Roman" w:hAnsi="Times New Roman"/>
          <w:sz w:val="24"/>
          <w:szCs w:val="24"/>
        </w:rPr>
        <w:t>verim</w:t>
      </w:r>
      <w:r w:rsidR="00C8634C" w:rsidRPr="009E6BE3">
        <w:rPr>
          <w:rFonts w:ascii="Times New Roman" w:hAnsi="Times New Roman"/>
          <w:sz w:val="24"/>
          <w:szCs w:val="24"/>
        </w:rPr>
        <w:t xml:space="preserve">li bir şekilde yerine getirilmesinden sorumludur. </w:t>
      </w:r>
      <w:r w:rsidR="001F166D" w:rsidRPr="009E6BE3">
        <w:rPr>
          <w:rFonts w:ascii="Times New Roman" w:hAnsi="Times New Roman"/>
          <w:sz w:val="24"/>
          <w:szCs w:val="24"/>
        </w:rPr>
        <w:t>Harcama</w:t>
      </w:r>
      <w:r w:rsidR="00C8634C" w:rsidRPr="009E6BE3">
        <w:rPr>
          <w:rFonts w:ascii="Times New Roman" w:hAnsi="Times New Roman"/>
          <w:sz w:val="24"/>
          <w:szCs w:val="24"/>
        </w:rPr>
        <w:t xml:space="preserve"> yetkilileri tarafından </w:t>
      </w:r>
      <w:r w:rsidR="002105A1" w:rsidRPr="009E6BE3">
        <w:rPr>
          <w:rFonts w:ascii="Times New Roman" w:hAnsi="Times New Roman"/>
          <w:sz w:val="24"/>
          <w:szCs w:val="24"/>
        </w:rPr>
        <w:t xml:space="preserve">irtibat kişileri görevlendirilmiştir(EK-2). Bu irtibat kişilerinin sorumlulukları; kendi birimleri ve </w:t>
      </w:r>
      <w:r w:rsidR="003B627F">
        <w:rPr>
          <w:rFonts w:ascii="Times New Roman" w:hAnsi="Times New Roman"/>
          <w:sz w:val="24"/>
          <w:szCs w:val="24"/>
        </w:rPr>
        <w:t>İŞKUR İç Kontrol K</w:t>
      </w:r>
      <w:r w:rsidR="002105A1" w:rsidRPr="009E6BE3">
        <w:rPr>
          <w:rFonts w:ascii="Times New Roman" w:hAnsi="Times New Roman"/>
          <w:sz w:val="24"/>
          <w:szCs w:val="24"/>
        </w:rPr>
        <w:t xml:space="preserve">oordinasyon </w:t>
      </w:r>
      <w:r w:rsidR="003B627F">
        <w:rPr>
          <w:rFonts w:ascii="Times New Roman" w:hAnsi="Times New Roman"/>
          <w:sz w:val="24"/>
          <w:szCs w:val="24"/>
        </w:rPr>
        <w:t>B</w:t>
      </w:r>
      <w:r w:rsidR="002105A1" w:rsidRPr="009E6BE3">
        <w:rPr>
          <w:rFonts w:ascii="Times New Roman" w:hAnsi="Times New Roman"/>
          <w:sz w:val="24"/>
          <w:szCs w:val="24"/>
        </w:rPr>
        <w:t>irimi arasındaki koordinasyonu sağlamak</w:t>
      </w:r>
      <w:r w:rsidR="001F166D" w:rsidRPr="009E6BE3">
        <w:rPr>
          <w:rFonts w:ascii="Times New Roman" w:hAnsi="Times New Roman"/>
          <w:sz w:val="24"/>
          <w:szCs w:val="24"/>
        </w:rPr>
        <w:t>, istenen bilgi ve belgeleri temin etmek, birimlerini ilgilendiren İç Kontrol çalışmalarına katılmaktır.</w:t>
      </w:r>
    </w:p>
    <w:p w:rsidR="00084945" w:rsidRDefault="003B627F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Kurumumuz </w:t>
      </w:r>
      <w:r w:rsidRPr="009E6BE3"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z w:val="24"/>
          <w:szCs w:val="24"/>
        </w:rPr>
        <w:t>rcama birimleri</w:t>
      </w:r>
      <w:r w:rsidRPr="009E6BE3">
        <w:rPr>
          <w:rFonts w:ascii="Times New Roman" w:hAnsi="Times New Roman"/>
          <w:sz w:val="24"/>
          <w:szCs w:val="24"/>
        </w:rPr>
        <w:t xml:space="preserve"> tarafından </w:t>
      </w:r>
      <w:r w:rsidR="00770558" w:rsidRPr="009E6BE3">
        <w:rPr>
          <w:rFonts w:ascii="Times New Roman" w:hAnsi="Times New Roman"/>
          <w:sz w:val="24"/>
          <w:szCs w:val="24"/>
        </w:rPr>
        <w:t xml:space="preserve">iç kontrol sisteminin </w:t>
      </w:r>
      <w:r w:rsidR="006C4F99" w:rsidRPr="009E6BE3">
        <w:rPr>
          <w:rFonts w:ascii="Times New Roman" w:hAnsi="Times New Roman"/>
          <w:sz w:val="24"/>
          <w:szCs w:val="24"/>
        </w:rPr>
        <w:t xml:space="preserve">uygulanmasına </w:t>
      </w:r>
      <w:r w:rsidR="00770558" w:rsidRPr="009E6BE3">
        <w:rPr>
          <w:rFonts w:ascii="Times New Roman" w:hAnsi="Times New Roman"/>
          <w:sz w:val="24"/>
          <w:szCs w:val="24"/>
        </w:rPr>
        <w:t xml:space="preserve">yönelik </w:t>
      </w:r>
      <w:r>
        <w:rPr>
          <w:rFonts w:ascii="Times New Roman" w:hAnsi="Times New Roman"/>
          <w:sz w:val="24"/>
          <w:szCs w:val="24"/>
        </w:rPr>
        <w:t xml:space="preserve">bünyelerinde </w:t>
      </w:r>
      <w:r w:rsidR="00770558" w:rsidRPr="009E6BE3">
        <w:rPr>
          <w:rFonts w:ascii="Times New Roman" w:hAnsi="Times New Roman"/>
          <w:sz w:val="24"/>
          <w:szCs w:val="24"/>
        </w:rPr>
        <w:t xml:space="preserve">çalışma grupları oluşturulacaktır. </w:t>
      </w:r>
      <w:r w:rsidR="00084945">
        <w:rPr>
          <w:rFonts w:ascii="Times New Roman" w:hAnsi="Times New Roman"/>
          <w:sz w:val="24"/>
          <w:szCs w:val="24"/>
        </w:rPr>
        <w:t xml:space="preserve">Bu kapsamda </w:t>
      </w:r>
      <w:r w:rsidR="00770558" w:rsidRPr="009E6BE3">
        <w:rPr>
          <w:rFonts w:ascii="Times New Roman" w:hAnsi="Times New Roman"/>
          <w:sz w:val="24"/>
          <w:szCs w:val="24"/>
        </w:rPr>
        <w:t xml:space="preserve">Harcama Birimleri çalışma gruplarına rehberlik etmek </w:t>
      </w:r>
      <w:r>
        <w:rPr>
          <w:rFonts w:ascii="Times New Roman" w:hAnsi="Times New Roman"/>
          <w:sz w:val="24"/>
          <w:szCs w:val="24"/>
        </w:rPr>
        <w:t>üzere</w:t>
      </w:r>
      <w:r w:rsidR="00770558" w:rsidRPr="009E6BE3">
        <w:rPr>
          <w:rFonts w:ascii="Times New Roman" w:hAnsi="Times New Roman"/>
          <w:sz w:val="24"/>
          <w:szCs w:val="24"/>
        </w:rPr>
        <w:t xml:space="preserve"> Genel Müdürlük </w:t>
      </w:r>
      <w:r w:rsidR="00382455" w:rsidRPr="009E6BE3">
        <w:rPr>
          <w:rFonts w:ascii="Times New Roman" w:hAnsi="Times New Roman"/>
          <w:sz w:val="24"/>
          <w:szCs w:val="24"/>
        </w:rPr>
        <w:t>Birimleri</w:t>
      </w:r>
      <w:r w:rsidR="00770558" w:rsidRPr="009E6BE3">
        <w:rPr>
          <w:rFonts w:ascii="Times New Roman" w:hAnsi="Times New Roman"/>
          <w:sz w:val="24"/>
          <w:szCs w:val="24"/>
        </w:rPr>
        <w:t xml:space="preserve"> ve </w:t>
      </w:r>
      <w:r w:rsidR="00A92A6A">
        <w:rPr>
          <w:rFonts w:ascii="Times New Roman" w:hAnsi="Times New Roman"/>
          <w:sz w:val="24"/>
          <w:szCs w:val="24"/>
        </w:rPr>
        <w:t xml:space="preserve">belirlenecek </w:t>
      </w:r>
      <w:r w:rsidR="00770558" w:rsidRPr="009E6BE3">
        <w:rPr>
          <w:rFonts w:ascii="Times New Roman" w:hAnsi="Times New Roman"/>
          <w:sz w:val="24"/>
          <w:szCs w:val="24"/>
        </w:rPr>
        <w:t xml:space="preserve">İl </w:t>
      </w:r>
      <w:r w:rsidR="00382455" w:rsidRPr="009E6BE3">
        <w:rPr>
          <w:rFonts w:ascii="Times New Roman" w:hAnsi="Times New Roman"/>
          <w:sz w:val="24"/>
          <w:szCs w:val="24"/>
        </w:rPr>
        <w:t>Müdürlüklerince</w:t>
      </w:r>
      <w:r w:rsidR="00770558" w:rsidRPr="009E6BE3">
        <w:rPr>
          <w:rFonts w:ascii="Times New Roman" w:hAnsi="Times New Roman"/>
          <w:sz w:val="24"/>
          <w:szCs w:val="24"/>
        </w:rPr>
        <w:t xml:space="preserve"> görevlendirile</w:t>
      </w:r>
      <w:r w:rsidR="00382455" w:rsidRPr="009E6BE3">
        <w:rPr>
          <w:rFonts w:ascii="Times New Roman" w:hAnsi="Times New Roman"/>
          <w:sz w:val="24"/>
          <w:szCs w:val="24"/>
        </w:rPr>
        <w:t xml:space="preserve">n </w:t>
      </w:r>
      <w:r w:rsidR="00770558" w:rsidRPr="009E6BE3">
        <w:rPr>
          <w:rFonts w:ascii="Times New Roman" w:hAnsi="Times New Roman"/>
          <w:sz w:val="24"/>
          <w:szCs w:val="24"/>
        </w:rPr>
        <w:t>personelden</w:t>
      </w:r>
      <w:r w:rsidR="00770558">
        <w:rPr>
          <w:rStyle w:val="DipnotBavurusu"/>
          <w:rFonts w:ascii="Times New Roman" w:hAnsi="Times New Roman"/>
          <w:sz w:val="24"/>
          <w:szCs w:val="24"/>
        </w:rPr>
        <w:footnoteReference w:id="1"/>
      </w:r>
      <w:r w:rsidR="00770558" w:rsidRPr="009E6BE3">
        <w:rPr>
          <w:rFonts w:ascii="Times New Roman" w:hAnsi="Times New Roman"/>
          <w:sz w:val="24"/>
          <w:szCs w:val="24"/>
        </w:rPr>
        <w:t xml:space="preserve"> üç adet ana çalışma grubu oluşturulacaktır</w:t>
      </w:r>
      <w:r w:rsidR="00770558">
        <w:rPr>
          <w:rStyle w:val="DipnotBavurusu"/>
          <w:rFonts w:ascii="Times New Roman" w:hAnsi="Times New Roman"/>
          <w:sz w:val="24"/>
          <w:szCs w:val="24"/>
        </w:rPr>
        <w:footnoteReference w:id="2"/>
      </w:r>
      <w:r w:rsidR="00770558" w:rsidRPr="009E6BE3">
        <w:rPr>
          <w:rFonts w:ascii="Times New Roman" w:hAnsi="Times New Roman"/>
          <w:sz w:val="24"/>
          <w:szCs w:val="24"/>
        </w:rPr>
        <w:t xml:space="preserve">. </w:t>
      </w:r>
    </w:p>
    <w:p w:rsidR="005C2A3D" w:rsidRPr="009E6BE3" w:rsidRDefault="00770558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BE3">
        <w:rPr>
          <w:rFonts w:ascii="Times New Roman" w:hAnsi="Times New Roman"/>
          <w:sz w:val="24"/>
          <w:szCs w:val="24"/>
        </w:rPr>
        <w:t xml:space="preserve">Bu çalışma gruplarının faaliyetleri;   </w:t>
      </w:r>
      <w:r w:rsidR="00F87577" w:rsidRPr="009E6BE3">
        <w:rPr>
          <w:rFonts w:ascii="Times New Roman" w:hAnsi="Times New Roman"/>
          <w:sz w:val="24"/>
          <w:szCs w:val="24"/>
        </w:rPr>
        <w:t xml:space="preserve"> </w:t>
      </w:r>
    </w:p>
    <w:p w:rsidR="00266487" w:rsidRPr="003143D6" w:rsidRDefault="00266487" w:rsidP="009E6B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6">
        <w:rPr>
          <w:rFonts w:ascii="Times New Roman" w:hAnsi="Times New Roman"/>
          <w:b/>
          <w:sz w:val="24"/>
          <w:szCs w:val="24"/>
        </w:rPr>
        <w:t xml:space="preserve">Stratejik </w:t>
      </w:r>
      <w:r w:rsidR="00955F4C" w:rsidRPr="003143D6">
        <w:rPr>
          <w:rFonts w:ascii="Times New Roman" w:hAnsi="Times New Roman"/>
          <w:b/>
          <w:sz w:val="24"/>
          <w:szCs w:val="24"/>
        </w:rPr>
        <w:t xml:space="preserve">Yönetim </w:t>
      </w:r>
      <w:r w:rsidRPr="003143D6">
        <w:rPr>
          <w:rFonts w:ascii="Times New Roman" w:hAnsi="Times New Roman"/>
          <w:b/>
          <w:sz w:val="24"/>
          <w:szCs w:val="24"/>
        </w:rPr>
        <w:t>Çalışma Grubu:</w:t>
      </w:r>
      <w:r w:rsidRPr="003143D6">
        <w:rPr>
          <w:rFonts w:ascii="Times New Roman" w:hAnsi="Times New Roman"/>
          <w:sz w:val="24"/>
          <w:szCs w:val="24"/>
        </w:rPr>
        <w:t xml:space="preserve"> Stratejik plan, </w:t>
      </w:r>
      <w:r w:rsidR="00714E36" w:rsidRPr="003143D6">
        <w:rPr>
          <w:rFonts w:ascii="Times New Roman" w:hAnsi="Times New Roman"/>
          <w:sz w:val="24"/>
          <w:szCs w:val="24"/>
        </w:rPr>
        <w:t xml:space="preserve">bütçe, </w:t>
      </w:r>
      <w:r w:rsidRPr="003143D6">
        <w:rPr>
          <w:rFonts w:ascii="Times New Roman" w:hAnsi="Times New Roman"/>
          <w:sz w:val="24"/>
          <w:szCs w:val="24"/>
        </w:rPr>
        <w:t>performans prog</w:t>
      </w:r>
      <w:r w:rsidR="00714E36" w:rsidRPr="003143D6">
        <w:rPr>
          <w:rFonts w:ascii="Times New Roman" w:hAnsi="Times New Roman"/>
          <w:sz w:val="24"/>
          <w:szCs w:val="24"/>
        </w:rPr>
        <w:t>ramı</w:t>
      </w:r>
      <w:r w:rsidR="00BC3D13" w:rsidRPr="003143D6">
        <w:rPr>
          <w:rFonts w:ascii="Times New Roman" w:hAnsi="Times New Roman"/>
          <w:sz w:val="24"/>
          <w:szCs w:val="24"/>
        </w:rPr>
        <w:t xml:space="preserve"> </w:t>
      </w:r>
      <w:r w:rsidR="002A4CB9" w:rsidRPr="003143D6">
        <w:rPr>
          <w:rFonts w:ascii="Times New Roman" w:hAnsi="Times New Roman"/>
          <w:sz w:val="24"/>
          <w:szCs w:val="24"/>
        </w:rPr>
        <w:t>ile</w:t>
      </w:r>
      <w:r w:rsidR="00714E36" w:rsidRPr="003143D6">
        <w:rPr>
          <w:rFonts w:ascii="Times New Roman" w:hAnsi="Times New Roman"/>
          <w:sz w:val="24"/>
          <w:szCs w:val="24"/>
        </w:rPr>
        <w:t xml:space="preserve"> faaliyet raporu</w:t>
      </w:r>
      <w:r w:rsidR="00F926EB" w:rsidRPr="003143D6">
        <w:rPr>
          <w:rFonts w:ascii="Times New Roman" w:hAnsi="Times New Roman"/>
          <w:sz w:val="24"/>
          <w:szCs w:val="24"/>
        </w:rPr>
        <w:t xml:space="preserve"> arasında gerekli uy</w:t>
      </w:r>
      <w:r w:rsidR="00BC3D13" w:rsidRPr="003143D6">
        <w:rPr>
          <w:rFonts w:ascii="Times New Roman" w:hAnsi="Times New Roman"/>
          <w:sz w:val="24"/>
          <w:szCs w:val="24"/>
        </w:rPr>
        <w:t>umlaştırma</w:t>
      </w:r>
      <w:r w:rsidR="00C8634C" w:rsidRPr="003143D6">
        <w:rPr>
          <w:rFonts w:ascii="Times New Roman" w:hAnsi="Times New Roman"/>
          <w:sz w:val="24"/>
          <w:szCs w:val="24"/>
        </w:rPr>
        <w:t xml:space="preserve"> </w:t>
      </w:r>
      <w:r w:rsidR="00BC3D13" w:rsidRPr="003143D6">
        <w:rPr>
          <w:rFonts w:ascii="Times New Roman" w:hAnsi="Times New Roman"/>
          <w:sz w:val="24"/>
          <w:szCs w:val="24"/>
        </w:rPr>
        <w:t>çalışması</w:t>
      </w:r>
      <w:r w:rsidR="00714E36" w:rsidRPr="003143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4E36" w:rsidRPr="003143D6">
        <w:rPr>
          <w:rFonts w:ascii="Times New Roman" w:hAnsi="Times New Roman"/>
          <w:sz w:val="24"/>
          <w:szCs w:val="24"/>
        </w:rPr>
        <w:t>operasyonel</w:t>
      </w:r>
      <w:proofErr w:type="spellEnd"/>
      <w:r w:rsidR="00714E36" w:rsidRPr="003143D6">
        <w:rPr>
          <w:rFonts w:ascii="Times New Roman" w:hAnsi="Times New Roman"/>
          <w:sz w:val="24"/>
          <w:szCs w:val="24"/>
        </w:rPr>
        <w:t xml:space="preserve"> planların</w:t>
      </w:r>
      <w:r w:rsidR="002A4CB9" w:rsidRPr="003143D6">
        <w:rPr>
          <w:rFonts w:ascii="Times New Roman" w:hAnsi="Times New Roman"/>
          <w:sz w:val="24"/>
          <w:szCs w:val="24"/>
        </w:rPr>
        <w:t xml:space="preserve"> birimler bazında oluşturularak </w:t>
      </w:r>
      <w:r w:rsidR="00714E36" w:rsidRPr="003143D6">
        <w:rPr>
          <w:rFonts w:ascii="Times New Roman" w:hAnsi="Times New Roman"/>
          <w:sz w:val="24"/>
          <w:szCs w:val="24"/>
        </w:rPr>
        <w:t>revize edilmesi,</w:t>
      </w:r>
      <w:r w:rsidR="00384C74" w:rsidRPr="003143D6">
        <w:rPr>
          <w:rFonts w:ascii="Times New Roman" w:hAnsi="Times New Roman"/>
          <w:sz w:val="24"/>
          <w:szCs w:val="24"/>
        </w:rPr>
        <w:t xml:space="preserve"> Faaliyet İzleme ve Değerlendirme Raporu olu</w:t>
      </w:r>
      <w:r w:rsidR="00C8634C" w:rsidRPr="003143D6">
        <w:rPr>
          <w:rFonts w:ascii="Times New Roman" w:hAnsi="Times New Roman"/>
          <w:sz w:val="24"/>
          <w:szCs w:val="24"/>
        </w:rPr>
        <w:t>şturulması, raporlama envanteri,</w:t>
      </w:r>
      <w:r w:rsidR="00F926EB" w:rsidRPr="003143D6">
        <w:rPr>
          <w:rFonts w:ascii="Times New Roman" w:hAnsi="Times New Roman"/>
          <w:sz w:val="24"/>
          <w:szCs w:val="24"/>
        </w:rPr>
        <w:t xml:space="preserve"> </w:t>
      </w:r>
      <w:r w:rsidR="00C8634C" w:rsidRPr="003143D6">
        <w:rPr>
          <w:rFonts w:ascii="Times New Roman" w:hAnsi="Times New Roman"/>
          <w:sz w:val="24"/>
          <w:szCs w:val="24"/>
        </w:rPr>
        <w:t xml:space="preserve">ağı ve </w:t>
      </w:r>
      <w:r w:rsidR="00384C74" w:rsidRPr="003143D6">
        <w:rPr>
          <w:rFonts w:ascii="Times New Roman" w:hAnsi="Times New Roman"/>
          <w:sz w:val="24"/>
          <w:szCs w:val="24"/>
        </w:rPr>
        <w:t xml:space="preserve">takviminin </w:t>
      </w:r>
      <w:r w:rsidR="002A4CB9" w:rsidRPr="003143D6">
        <w:rPr>
          <w:rFonts w:ascii="Times New Roman" w:hAnsi="Times New Roman"/>
          <w:sz w:val="24"/>
          <w:szCs w:val="24"/>
        </w:rPr>
        <w:t>hazırlanması,</w:t>
      </w:r>
      <w:r w:rsidR="00384C74" w:rsidRPr="003143D6">
        <w:rPr>
          <w:rFonts w:ascii="Times New Roman" w:hAnsi="Times New Roman"/>
          <w:sz w:val="24"/>
          <w:szCs w:val="24"/>
        </w:rPr>
        <w:t xml:space="preserve"> </w:t>
      </w:r>
      <w:r w:rsidR="00714E36" w:rsidRPr="003143D6">
        <w:rPr>
          <w:rFonts w:ascii="Times New Roman" w:hAnsi="Times New Roman"/>
          <w:sz w:val="24"/>
          <w:szCs w:val="24"/>
        </w:rPr>
        <w:t xml:space="preserve"> </w:t>
      </w:r>
    </w:p>
    <w:p w:rsidR="00640E5C" w:rsidRDefault="00640E5C" w:rsidP="0008494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6A7" w:rsidRPr="003143D6" w:rsidRDefault="00384C74" w:rsidP="009E6B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6">
        <w:rPr>
          <w:rFonts w:ascii="Times New Roman" w:hAnsi="Times New Roman"/>
          <w:b/>
          <w:sz w:val="24"/>
          <w:szCs w:val="24"/>
        </w:rPr>
        <w:t xml:space="preserve">Bilgi </w:t>
      </w:r>
      <w:r w:rsidR="00955F4C" w:rsidRPr="003143D6">
        <w:rPr>
          <w:rFonts w:ascii="Times New Roman" w:hAnsi="Times New Roman"/>
          <w:b/>
          <w:sz w:val="24"/>
          <w:szCs w:val="24"/>
        </w:rPr>
        <w:t xml:space="preserve">Yönetim </w:t>
      </w:r>
      <w:r w:rsidR="00084945">
        <w:rPr>
          <w:rFonts w:ascii="Times New Roman" w:hAnsi="Times New Roman"/>
          <w:b/>
          <w:sz w:val="24"/>
          <w:szCs w:val="24"/>
        </w:rPr>
        <w:t>Sistem</w:t>
      </w:r>
      <w:r w:rsidRPr="003143D6">
        <w:rPr>
          <w:rFonts w:ascii="Times New Roman" w:hAnsi="Times New Roman"/>
          <w:b/>
          <w:sz w:val="24"/>
          <w:szCs w:val="24"/>
        </w:rPr>
        <w:t xml:space="preserve">i Çalışma Grubu: </w:t>
      </w:r>
      <w:r w:rsidR="005E06A7" w:rsidRPr="003143D6">
        <w:rPr>
          <w:rFonts w:ascii="Times New Roman" w:hAnsi="Times New Roman"/>
          <w:sz w:val="24"/>
          <w:szCs w:val="24"/>
        </w:rPr>
        <w:t>İŞKUR İç Kontrol Eylem Planındaki ilgili eylemlerin internet ortamına aktarılması</w:t>
      </w:r>
      <w:r w:rsidR="000E50FB" w:rsidRPr="003143D6">
        <w:rPr>
          <w:rFonts w:ascii="Times New Roman" w:hAnsi="Times New Roman"/>
          <w:sz w:val="24"/>
          <w:szCs w:val="24"/>
        </w:rPr>
        <w:t xml:space="preserve"> ve güncellenmesi, ye</w:t>
      </w:r>
      <w:r w:rsidR="00C8634C" w:rsidRPr="003143D6">
        <w:rPr>
          <w:rFonts w:ascii="Times New Roman" w:hAnsi="Times New Roman"/>
          <w:sz w:val="24"/>
          <w:szCs w:val="24"/>
        </w:rPr>
        <w:t>ni iletişim ağlarının kurulması,</w:t>
      </w:r>
      <w:r w:rsidR="000E50FB" w:rsidRPr="003143D6">
        <w:rPr>
          <w:rFonts w:ascii="Times New Roman" w:hAnsi="Times New Roman"/>
          <w:sz w:val="24"/>
          <w:szCs w:val="24"/>
        </w:rPr>
        <w:t xml:space="preserve"> kurum içi iletişim sistemlerinin iyileştirilmesi, İŞKUR </w:t>
      </w:r>
      <w:r w:rsidR="00BC3D13" w:rsidRPr="003143D6">
        <w:rPr>
          <w:rFonts w:ascii="Times New Roman" w:hAnsi="Times New Roman"/>
          <w:sz w:val="24"/>
          <w:szCs w:val="24"/>
        </w:rPr>
        <w:t xml:space="preserve">Bilgi Sistemi Kontrolü ve Güvenliği Standartlarının </w:t>
      </w:r>
      <w:r w:rsidR="000E50FB" w:rsidRPr="003143D6">
        <w:rPr>
          <w:rFonts w:ascii="Times New Roman" w:hAnsi="Times New Roman"/>
          <w:sz w:val="24"/>
          <w:szCs w:val="24"/>
        </w:rPr>
        <w:t xml:space="preserve">oluşturulması, bilgi, belge </w:t>
      </w:r>
      <w:r w:rsidR="00C8634C" w:rsidRPr="003143D6">
        <w:rPr>
          <w:rFonts w:ascii="Times New Roman" w:hAnsi="Times New Roman"/>
          <w:sz w:val="24"/>
          <w:szCs w:val="24"/>
        </w:rPr>
        <w:t>ve raporların iyileştirilmesi ile</w:t>
      </w:r>
      <w:r w:rsidR="000E50FB" w:rsidRPr="003143D6">
        <w:rPr>
          <w:rFonts w:ascii="Times New Roman" w:hAnsi="Times New Roman"/>
          <w:sz w:val="24"/>
          <w:szCs w:val="24"/>
        </w:rPr>
        <w:t xml:space="preserve"> güncelliğinin sağlanması,</w:t>
      </w:r>
    </w:p>
    <w:p w:rsidR="000E50FB" w:rsidRPr="00FF06F6" w:rsidRDefault="008B5B5E" w:rsidP="009E6B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43D6">
        <w:rPr>
          <w:rFonts w:ascii="Times New Roman" w:hAnsi="Times New Roman"/>
          <w:b/>
          <w:sz w:val="24"/>
          <w:szCs w:val="24"/>
        </w:rPr>
        <w:t>Organizasyon</w:t>
      </w:r>
      <w:r w:rsidR="00955F4C" w:rsidRPr="003143D6">
        <w:rPr>
          <w:rFonts w:ascii="Times New Roman" w:hAnsi="Times New Roman"/>
          <w:b/>
          <w:sz w:val="24"/>
          <w:szCs w:val="24"/>
        </w:rPr>
        <w:t xml:space="preserve"> Yönetim</w:t>
      </w:r>
      <w:r w:rsidR="000E50FB" w:rsidRPr="003143D6">
        <w:rPr>
          <w:rFonts w:ascii="Times New Roman" w:hAnsi="Times New Roman"/>
          <w:b/>
          <w:sz w:val="24"/>
          <w:szCs w:val="24"/>
        </w:rPr>
        <w:t xml:space="preserve"> Çalışma Grubu:</w:t>
      </w:r>
      <w:r w:rsidR="000E50FB" w:rsidRPr="003143D6">
        <w:rPr>
          <w:rFonts w:ascii="Times New Roman" w:hAnsi="Times New Roman"/>
          <w:sz w:val="24"/>
          <w:szCs w:val="24"/>
        </w:rPr>
        <w:t xml:space="preserve"> </w:t>
      </w:r>
      <w:r w:rsidR="002C4579" w:rsidRPr="003143D6">
        <w:rPr>
          <w:rFonts w:ascii="Times New Roman" w:hAnsi="Times New Roman"/>
          <w:sz w:val="24"/>
          <w:szCs w:val="24"/>
        </w:rPr>
        <w:t xml:space="preserve">İşlem süreçleri ve süreç kontrol raporları, organizasyon şemaları, görev tanımları, fonksiyonel teşkilat şemasının oluşturulması, İŞKUR </w:t>
      </w:r>
      <w:r w:rsidR="00BC3D13" w:rsidRPr="003143D6">
        <w:rPr>
          <w:rFonts w:ascii="Times New Roman" w:hAnsi="Times New Roman"/>
          <w:sz w:val="24"/>
          <w:szCs w:val="24"/>
        </w:rPr>
        <w:t xml:space="preserve">El Kitaplarının </w:t>
      </w:r>
      <w:r w:rsidR="002C4579" w:rsidRPr="003143D6">
        <w:rPr>
          <w:rFonts w:ascii="Times New Roman" w:hAnsi="Times New Roman"/>
          <w:sz w:val="24"/>
          <w:szCs w:val="24"/>
        </w:rPr>
        <w:t xml:space="preserve">güncellenmesi, hassas görevlerin belirlenmesi, İŞKUR </w:t>
      </w:r>
      <w:r w:rsidR="00BC3D13" w:rsidRPr="003143D6">
        <w:rPr>
          <w:rFonts w:ascii="Times New Roman" w:hAnsi="Times New Roman"/>
          <w:sz w:val="24"/>
          <w:szCs w:val="24"/>
        </w:rPr>
        <w:t>Personel Performans Ölçme ve Değerlendirme Kriterlerinin</w:t>
      </w:r>
      <w:r w:rsidR="002C4579" w:rsidRPr="003143D6">
        <w:rPr>
          <w:rFonts w:ascii="Times New Roman" w:hAnsi="Times New Roman"/>
          <w:sz w:val="24"/>
          <w:szCs w:val="24"/>
        </w:rPr>
        <w:t xml:space="preserve"> oluşturulması, yetki</w:t>
      </w:r>
      <w:r w:rsidR="00C062B7" w:rsidRPr="003143D6">
        <w:rPr>
          <w:rFonts w:ascii="Times New Roman" w:hAnsi="Times New Roman"/>
          <w:sz w:val="24"/>
          <w:szCs w:val="24"/>
        </w:rPr>
        <w:t xml:space="preserve"> envanterinin oluşturulması, </w:t>
      </w:r>
      <w:r w:rsidR="0055008E" w:rsidRPr="003143D6">
        <w:rPr>
          <w:rFonts w:ascii="Times New Roman" w:hAnsi="Times New Roman"/>
          <w:sz w:val="24"/>
          <w:szCs w:val="24"/>
        </w:rPr>
        <w:t xml:space="preserve">Yetki ve İmza Devri Hakkında Genelge </w:t>
      </w:r>
      <w:r w:rsidR="00BC3D13" w:rsidRPr="003143D6">
        <w:rPr>
          <w:rFonts w:ascii="Times New Roman" w:hAnsi="Times New Roman"/>
          <w:sz w:val="24"/>
          <w:szCs w:val="24"/>
        </w:rPr>
        <w:t>hazırlanmasıdır.</w:t>
      </w:r>
      <w:r w:rsidR="002C4579" w:rsidRPr="00FF06F6">
        <w:rPr>
          <w:rFonts w:ascii="Times New Roman" w:hAnsi="Times New Roman"/>
          <w:sz w:val="24"/>
          <w:szCs w:val="24"/>
        </w:rPr>
        <w:t xml:space="preserve"> </w:t>
      </w:r>
    </w:p>
    <w:p w:rsidR="009E4608" w:rsidRPr="009E6BE3" w:rsidRDefault="009E6BE3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BE3">
        <w:rPr>
          <w:rFonts w:ascii="Times New Roman" w:hAnsi="Times New Roman"/>
          <w:b/>
          <w:sz w:val="24"/>
          <w:szCs w:val="24"/>
        </w:rPr>
        <w:t>4-</w:t>
      </w:r>
      <w:r w:rsidR="009E4608" w:rsidRPr="009E6BE3">
        <w:rPr>
          <w:rFonts w:ascii="Times New Roman" w:hAnsi="Times New Roman"/>
          <w:sz w:val="24"/>
          <w:szCs w:val="24"/>
        </w:rPr>
        <w:t xml:space="preserve">İç Kontrol Eylem Planında öngörülen eylemlerin planda belirtilen takvime uygun olarak gerçekleştirilmesi </w:t>
      </w:r>
      <w:r w:rsidR="00AE3E7B" w:rsidRPr="009E6BE3">
        <w:rPr>
          <w:rFonts w:ascii="Times New Roman" w:hAnsi="Times New Roman"/>
          <w:sz w:val="24"/>
          <w:szCs w:val="24"/>
        </w:rPr>
        <w:t>konusund</w:t>
      </w:r>
      <w:r w:rsidR="002D688B" w:rsidRPr="009E6BE3">
        <w:rPr>
          <w:rFonts w:ascii="Times New Roman" w:hAnsi="Times New Roman"/>
          <w:sz w:val="24"/>
          <w:szCs w:val="24"/>
        </w:rPr>
        <w:t>a</w:t>
      </w:r>
      <w:r w:rsidR="003C5E7C" w:rsidRPr="009E6BE3">
        <w:rPr>
          <w:rFonts w:ascii="Times New Roman" w:hAnsi="Times New Roman"/>
          <w:sz w:val="24"/>
          <w:szCs w:val="24"/>
        </w:rPr>
        <w:t xml:space="preserve"> </w:t>
      </w:r>
      <w:r w:rsidR="009E4608" w:rsidRPr="009E6BE3">
        <w:rPr>
          <w:rFonts w:ascii="Times New Roman" w:hAnsi="Times New Roman"/>
          <w:sz w:val="24"/>
          <w:szCs w:val="24"/>
        </w:rPr>
        <w:t>birimler</w:t>
      </w:r>
      <w:r w:rsidR="00084945">
        <w:rPr>
          <w:rFonts w:ascii="Times New Roman" w:hAnsi="Times New Roman"/>
          <w:sz w:val="24"/>
          <w:szCs w:val="24"/>
        </w:rPr>
        <w:t xml:space="preserve">in </w:t>
      </w:r>
      <w:r w:rsidR="009E4608" w:rsidRPr="009E6BE3">
        <w:rPr>
          <w:rFonts w:ascii="Times New Roman" w:hAnsi="Times New Roman"/>
          <w:sz w:val="24"/>
          <w:szCs w:val="24"/>
        </w:rPr>
        <w:t>has</w:t>
      </w:r>
      <w:r w:rsidR="00084945">
        <w:rPr>
          <w:rFonts w:ascii="Times New Roman" w:hAnsi="Times New Roman"/>
          <w:sz w:val="24"/>
          <w:szCs w:val="24"/>
        </w:rPr>
        <w:t>sasiyet göster</w:t>
      </w:r>
      <w:r w:rsidR="00DE14A6" w:rsidRPr="009E6BE3">
        <w:rPr>
          <w:rFonts w:ascii="Times New Roman" w:hAnsi="Times New Roman"/>
          <w:sz w:val="24"/>
          <w:szCs w:val="24"/>
        </w:rPr>
        <w:t>mesi gerekmektedir.</w:t>
      </w:r>
      <w:r w:rsidR="002C0E91" w:rsidRPr="009E6BE3">
        <w:rPr>
          <w:rFonts w:ascii="Times New Roman" w:hAnsi="Times New Roman"/>
          <w:sz w:val="24"/>
          <w:szCs w:val="24"/>
        </w:rPr>
        <w:t xml:space="preserve"> </w:t>
      </w:r>
    </w:p>
    <w:p w:rsidR="009E4608" w:rsidRPr="009E6BE3" w:rsidRDefault="009E6BE3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BE3">
        <w:rPr>
          <w:rFonts w:ascii="Times New Roman" w:hAnsi="Times New Roman"/>
          <w:b/>
          <w:sz w:val="24"/>
          <w:szCs w:val="24"/>
        </w:rPr>
        <w:t>5-</w:t>
      </w:r>
      <w:r w:rsidR="009E4608" w:rsidRPr="009E6BE3">
        <w:rPr>
          <w:rFonts w:ascii="Times New Roman" w:hAnsi="Times New Roman"/>
          <w:sz w:val="24"/>
          <w:szCs w:val="24"/>
        </w:rPr>
        <w:t>İç kontrol sistemi süreklilik arz eden dinamik bir süreçtir. Sistemin makul bir güvence sağlaması için işleyişindeki eksikliklerin giderilmesi amacıyla sürekli izleme ve değerlendirm</w:t>
      </w:r>
      <w:r w:rsidR="00084945">
        <w:rPr>
          <w:rFonts w:ascii="Times New Roman" w:hAnsi="Times New Roman"/>
          <w:sz w:val="24"/>
          <w:szCs w:val="24"/>
        </w:rPr>
        <w:t>eye tabi tutulmalıdır</w:t>
      </w:r>
      <w:r w:rsidR="009E4608" w:rsidRPr="009E6BE3">
        <w:rPr>
          <w:rFonts w:ascii="Times New Roman" w:hAnsi="Times New Roman"/>
          <w:sz w:val="24"/>
          <w:szCs w:val="24"/>
        </w:rPr>
        <w:t>.</w:t>
      </w:r>
    </w:p>
    <w:p w:rsidR="00B70A16" w:rsidRPr="00FF06F6" w:rsidRDefault="00DC50EA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352F">
        <w:rPr>
          <w:rFonts w:ascii="Times New Roman" w:hAnsi="Times New Roman"/>
          <w:sz w:val="24"/>
          <w:szCs w:val="24"/>
        </w:rPr>
        <w:t xml:space="preserve">Strateji Geliştirme Dairesi Başkanlığınca </w:t>
      </w:r>
      <w:r w:rsidR="000D0DFB" w:rsidRPr="0039352F">
        <w:rPr>
          <w:rFonts w:ascii="Times New Roman" w:hAnsi="Times New Roman"/>
          <w:sz w:val="24"/>
          <w:szCs w:val="24"/>
        </w:rPr>
        <w:t>İŞKUR İç Kontrol Eylem P</w:t>
      </w:r>
      <w:r w:rsidR="00B70A16" w:rsidRPr="0039352F">
        <w:rPr>
          <w:rFonts w:ascii="Times New Roman" w:hAnsi="Times New Roman"/>
          <w:sz w:val="24"/>
          <w:szCs w:val="24"/>
        </w:rPr>
        <w:t>lanında öngörülen eylemlerin gerçekleşme sonuçları</w:t>
      </w:r>
      <w:r w:rsidR="00F8255B" w:rsidRPr="0039352F">
        <w:rPr>
          <w:rFonts w:ascii="Times New Roman" w:hAnsi="Times New Roman"/>
          <w:sz w:val="24"/>
          <w:szCs w:val="24"/>
        </w:rPr>
        <w:t>ndan oluşan iç kontrol sistemi değerlendirme raporu</w:t>
      </w:r>
      <w:r w:rsidR="00B70A16" w:rsidRPr="0039352F">
        <w:rPr>
          <w:rFonts w:ascii="Times New Roman" w:hAnsi="Times New Roman"/>
          <w:sz w:val="24"/>
          <w:szCs w:val="24"/>
        </w:rPr>
        <w:t xml:space="preserve"> her yılın Haziran ve Aralık ayı sonu itibarıyla eylem planı for</w:t>
      </w:r>
      <w:r w:rsidR="00F8255B" w:rsidRPr="0039352F">
        <w:rPr>
          <w:rFonts w:ascii="Times New Roman" w:hAnsi="Times New Roman"/>
          <w:sz w:val="24"/>
          <w:szCs w:val="24"/>
        </w:rPr>
        <w:t xml:space="preserve">matında hazırlanacaktır. </w:t>
      </w:r>
      <w:r w:rsidR="00084945">
        <w:rPr>
          <w:rFonts w:ascii="Times New Roman" w:hAnsi="Times New Roman"/>
          <w:sz w:val="24"/>
          <w:szCs w:val="24"/>
        </w:rPr>
        <w:t>Söz konusu</w:t>
      </w:r>
      <w:r w:rsidR="00F8255B" w:rsidRPr="0039352F">
        <w:rPr>
          <w:rFonts w:ascii="Times New Roman" w:hAnsi="Times New Roman"/>
          <w:sz w:val="24"/>
          <w:szCs w:val="24"/>
        </w:rPr>
        <w:t xml:space="preserve"> rapor</w:t>
      </w:r>
      <w:r w:rsidR="00B70A16" w:rsidRPr="0039352F">
        <w:rPr>
          <w:rFonts w:ascii="Times New Roman" w:hAnsi="Times New Roman"/>
          <w:sz w:val="24"/>
          <w:szCs w:val="24"/>
        </w:rPr>
        <w:t xml:space="preserve"> İç Kontrol İzleme ve Yönlendirme Kurulu tarafından</w:t>
      </w:r>
      <w:r w:rsidR="00F8255B" w:rsidRPr="0039352F">
        <w:rPr>
          <w:rFonts w:ascii="Times New Roman" w:hAnsi="Times New Roman"/>
          <w:sz w:val="24"/>
          <w:szCs w:val="24"/>
        </w:rPr>
        <w:t xml:space="preserve"> değerlendir</w:t>
      </w:r>
      <w:r w:rsidR="00084945">
        <w:rPr>
          <w:rFonts w:ascii="Times New Roman" w:hAnsi="Times New Roman"/>
          <w:sz w:val="24"/>
          <w:szCs w:val="24"/>
        </w:rPr>
        <w:t>ilmek suretiyle</w:t>
      </w:r>
      <w:r w:rsidR="00D36CEA">
        <w:rPr>
          <w:rFonts w:ascii="Times New Roman" w:hAnsi="Times New Roman"/>
          <w:sz w:val="24"/>
          <w:szCs w:val="24"/>
        </w:rPr>
        <w:t xml:space="preserve"> Genel Müdürlük </w:t>
      </w:r>
      <w:r w:rsidR="007076DA">
        <w:rPr>
          <w:rFonts w:ascii="Times New Roman" w:hAnsi="Times New Roman"/>
          <w:sz w:val="24"/>
          <w:szCs w:val="24"/>
        </w:rPr>
        <w:t>Makamına sunula</w:t>
      </w:r>
      <w:r w:rsidR="00084945">
        <w:rPr>
          <w:rFonts w:ascii="Times New Roman" w:hAnsi="Times New Roman"/>
          <w:sz w:val="24"/>
          <w:szCs w:val="24"/>
        </w:rPr>
        <w:t>cak</w:t>
      </w:r>
      <w:r w:rsidR="007076DA">
        <w:rPr>
          <w:rFonts w:ascii="Times New Roman" w:hAnsi="Times New Roman"/>
          <w:sz w:val="24"/>
          <w:szCs w:val="24"/>
        </w:rPr>
        <w:t xml:space="preserve"> </w:t>
      </w:r>
      <w:r w:rsidR="00B70A16" w:rsidRPr="0039352F">
        <w:rPr>
          <w:rFonts w:ascii="Times New Roman" w:hAnsi="Times New Roman"/>
          <w:sz w:val="24"/>
          <w:szCs w:val="24"/>
        </w:rPr>
        <w:t>birer nüshası bilgi için on iş günü içerisinde Maliye Bakanlığına gönderilecektir.</w:t>
      </w:r>
    </w:p>
    <w:p w:rsidR="002220BF" w:rsidRDefault="009E4608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6F6">
        <w:rPr>
          <w:rFonts w:ascii="Times New Roman" w:hAnsi="Times New Roman"/>
          <w:sz w:val="24"/>
          <w:szCs w:val="24"/>
        </w:rPr>
        <w:t>Birimlerin, iç kontrol sisteminin sağlıklı bir şekilde oluşturulması ve işleyişine yönelik sorumlulukl</w:t>
      </w:r>
      <w:r w:rsidR="00AE3E7B">
        <w:rPr>
          <w:rFonts w:ascii="Times New Roman" w:hAnsi="Times New Roman"/>
          <w:sz w:val="24"/>
          <w:szCs w:val="24"/>
        </w:rPr>
        <w:t>arını yerine getirmeleri</w:t>
      </w:r>
      <w:r w:rsidR="002220BF">
        <w:rPr>
          <w:rFonts w:ascii="Times New Roman" w:hAnsi="Times New Roman"/>
          <w:sz w:val="24"/>
          <w:szCs w:val="24"/>
        </w:rPr>
        <w:t xml:space="preserve"> </w:t>
      </w:r>
      <w:r w:rsidR="00084945">
        <w:rPr>
          <w:rFonts w:ascii="Times New Roman" w:hAnsi="Times New Roman"/>
          <w:sz w:val="24"/>
          <w:szCs w:val="24"/>
        </w:rPr>
        <w:t>hususunda,</w:t>
      </w:r>
      <w:r w:rsidR="00AE3E7B">
        <w:rPr>
          <w:rFonts w:ascii="Times New Roman" w:hAnsi="Times New Roman"/>
          <w:sz w:val="24"/>
          <w:szCs w:val="24"/>
        </w:rPr>
        <w:t xml:space="preserve"> </w:t>
      </w:r>
    </w:p>
    <w:p w:rsidR="002B772C" w:rsidRPr="00FF06F6" w:rsidRDefault="009E4608" w:rsidP="009E6BE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6F6">
        <w:rPr>
          <w:rFonts w:ascii="Times New Roman" w:hAnsi="Times New Roman"/>
          <w:sz w:val="24"/>
          <w:szCs w:val="24"/>
        </w:rPr>
        <w:t xml:space="preserve"> </w:t>
      </w:r>
      <w:r w:rsidR="002B772C" w:rsidRPr="00783226">
        <w:rPr>
          <w:rFonts w:asciiTheme="majorHAnsi" w:eastAsia="Times New Roman" w:hAnsiTheme="majorHAnsi"/>
          <w:sz w:val="24"/>
          <w:szCs w:val="24"/>
        </w:rPr>
        <w:t>Bilgi edinilmesi ve gereğini rica ederim.</w:t>
      </w:r>
      <w:r w:rsidR="002B772C"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DD4090" w:rsidRPr="00FF06F6" w:rsidRDefault="00DD4090" w:rsidP="00FF06F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E4608" w:rsidRDefault="009E4608" w:rsidP="00FF06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72BA" w:rsidRPr="00FF06F6" w:rsidRDefault="009672BA" w:rsidP="00FF06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672BA" w:rsidRPr="00FF06F6" w:rsidSect="001C4E5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7F" w:rsidRDefault="00141F7F" w:rsidP="00B96329">
      <w:pPr>
        <w:spacing w:after="0" w:line="240" w:lineRule="auto"/>
      </w:pPr>
      <w:r>
        <w:separator/>
      </w:r>
    </w:p>
  </w:endnote>
  <w:endnote w:type="continuationSeparator" w:id="0">
    <w:p w:rsidR="00141F7F" w:rsidRDefault="00141F7F" w:rsidP="00B9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7F" w:rsidRDefault="00141F7F" w:rsidP="00B96329">
      <w:pPr>
        <w:spacing w:after="0" w:line="240" w:lineRule="auto"/>
      </w:pPr>
      <w:r>
        <w:separator/>
      </w:r>
    </w:p>
  </w:footnote>
  <w:footnote w:type="continuationSeparator" w:id="0">
    <w:p w:rsidR="00141F7F" w:rsidRDefault="00141F7F" w:rsidP="00B96329">
      <w:pPr>
        <w:spacing w:after="0" w:line="240" w:lineRule="auto"/>
      </w:pPr>
      <w:r>
        <w:continuationSeparator/>
      </w:r>
    </w:p>
  </w:footnote>
  <w:footnote w:id="1">
    <w:p w:rsidR="00770558" w:rsidRDefault="00770558" w:rsidP="00770558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87577">
        <w:rPr>
          <w:rFonts w:ascii="Times New Roman" w:hAnsi="Times New Roman"/>
        </w:rPr>
        <w:t>Tercihen kalite yönetim sistemi, stratejik planlama, faaliyet raporu, performans programı, kurum hedefleri vb. konularında bilgi ve deneyime sahip personel</w:t>
      </w:r>
      <w:r>
        <w:rPr>
          <w:rFonts w:ascii="Times New Roman" w:hAnsi="Times New Roman"/>
        </w:rPr>
        <w:t>.</w:t>
      </w:r>
    </w:p>
  </w:footnote>
  <w:footnote w:id="2">
    <w:p w:rsidR="00770558" w:rsidRPr="005B6B93" w:rsidRDefault="00770558" w:rsidP="00770558">
      <w:pPr>
        <w:pStyle w:val="DipnotMetni"/>
        <w:rPr>
          <w:rFonts w:ascii="Times New Roman" w:hAnsi="Times New Roman"/>
        </w:rPr>
      </w:pPr>
      <w:r w:rsidRPr="005B6B93">
        <w:rPr>
          <w:rStyle w:val="DipnotBavurusu"/>
          <w:rFonts w:ascii="Times New Roman" w:hAnsi="Times New Roman"/>
        </w:rPr>
        <w:footnoteRef/>
      </w:r>
      <w:r w:rsidRPr="005B6B93">
        <w:rPr>
          <w:rFonts w:ascii="Times New Roman" w:hAnsi="Times New Roman"/>
        </w:rPr>
        <w:t xml:space="preserve"> Çalışma gruplarında yer alacak personelin görevlendirilmesi için ayrıca onay </w:t>
      </w:r>
      <w:r w:rsidR="00084945">
        <w:rPr>
          <w:rFonts w:ascii="Times New Roman" w:hAnsi="Times New Roman"/>
        </w:rPr>
        <w:t>alınacaktır</w:t>
      </w:r>
      <w:r w:rsidRPr="005B6B93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0B" w:rsidRPr="00801C2A" w:rsidRDefault="00CB300B" w:rsidP="00CB300B">
    <w:pPr>
      <w:pStyle w:val="stbilgi"/>
      <w:jc w:val="center"/>
      <w:rPr>
        <w:rFonts w:ascii="Times New Roman" w:hAnsi="Times New Roman"/>
        <w:sz w:val="24"/>
        <w:szCs w:val="24"/>
      </w:rPr>
    </w:pPr>
    <w:r w:rsidRPr="00801C2A">
      <w:rPr>
        <w:rFonts w:ascii="Times New Roman" w:hAnsi="Times New Roman"/>
        <w:sz w:val="24"/>
        <w:szCs w:val="24"/>
      </w:rPr>
      <w:t xml:space="preserve">T.C. </w:t>
    </w:r>
  </w:p>
  <w:p w:rsidR="00CB300B" w:rsidRPr="00801C2A" w:rsidRDefault="00CB300B" w:rsidP="00CB300B">
    <w:pPr>
      <w:pStyle w:val="stbilgi"/>
      <w:jc w:val="center"/>
      <w:rPr>
        <w:rFonts w:ascii="Times New Roman" w:hAnsi="Times New Roman"/>
        <w:sz w:val="24"/>
        <w:szCs w:val="24"/>
      </w:rPr>
    </w:pPr>
    <w:r w:rsidRPr="00801C2A">
      <w:rPr>
        <w:rFonts w:ascii="Times New Roman" w:hAnsi="Times New Roman"/>
        <w:sz w:val="24"/>
        <w:szCs w:val="24"/>
      </w:rPr>
      <w:t>TÜRKİYE İŞ KURUMU GENEL MÜDÜRLÜĞÜ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2F0"/>
    <w:multiLevelType w:val="hybridMultilevel"/>
    <w:tmpl w:val="00DC51D6"/>
    <w:lvl w:ilvl="0" w:tplc="3A7033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E769CC"/>
    <w:multiLevelType w:val="hybridMultilevel"/>
    <w:tmpl w:val="1C565046"/>
    <w:lvl w:ilvl="0" w:tplc="B72CC81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7E"/>
    <w:rsid w:val="0008084D"/>
    <w:rsid w:val="00084945"/>
    <w:rsid w:val="00093D8E"/>
    <w:rsid w:val="000A3B44"/>
    <w:rsid w:val="000B2BFD"/>
    <w:rsid w:val="000C0870"/>
    <w:rsid w:val="000D0DFB"/>
    <w:rsid w:val="000D2E64"/>
    <w:rsid w:val="000D5540"/>
    <w:rsid w:val="000E1CFF"/>
    <w:rsid w:val="000E50FB"/>
    <w:rsid w:val="0010338F"/>
    <w:rsid w:val="00113574"/>
    <w:rsid w:val="00141F7F"/>
    <w:rsid w:val="0015448D"/>
    <w:rsid w:val="00161B4A"/>
    <w:rsid w:val="00162EAD"/>
    <w:rsid w:val="00184E3A"/>
    <w:rsid w:val="00191B40"/>
    <w:rsid w:val="00193618"/>
    <w:rsid w:val="001946C7"/>
    <w:rsid w:val="001A1C17"/>
    <w:rsid w:val="001B287A"/>
    <w:rsid w:val="001C4E59"/>
    <w:rsid w:val="001D635D"/>
    <w:rsid w:val="001F166D"/>
    <w:rsid w:val="001F1867"/>
    <w:rsid w:val="002105A1"/>
    <w:rsid w:val="002220BF"/>
    <w:rsid w:val="00227B46"/>
    <w:rsid w:val="00266487"/>
    <w:rsid w:val="0026789A"/>
    <w:rsid w:val="002A4B94"/>
    <w:rsid w:val="002A4CB9"/>
    <w:rsid w:val="002B6D20"/>
    <w:rsid w:val="002B772C"/>
    <w:rsid w:val="002C0E91"/>
    <w:rsid w:val="002C4579"/>
    <w:rsid w:val="002C4DA8"/>
    <w:rsid w:val="002D086C"/>
    <w:rsid w:val="002D1D1D"/>
    <w:rsid w:val="002D33A1"/>
    <w:rsid w:val="002D553E"/>
    <w:rsid w:val="002D688B"/>
    <w:rsid w:val="0030740C"/>
    <w:rsid w:val="003143D6"/>
    <w:rsid w:val="003401A2"/>
    <w:rsid w:val="00357806"/>
    <w:rsid w:val="0036477E"/>
    <w:rsid w:val="00381630"/>
    <w:rsid w:val="00382455"/>
    <w:rsid w:val="00384C74"/>
    <w:rsid w:val="00392983"/>
    <w:rsid w:val="0039352F"/>
    <w:rsid w:val="00396A54"/>
    <w:rsid w:val="003A2264"/>
    <w:rsid w:val="003B627F"/>
    <w:rsid w:val="003C5E7C"/>
    <w:rsid w:val="0043426C"/>
    <w:rsid w:val="004424E4"/>
    <w:rsid w:val="004438EE"/>
    <w:rsid w:val="00446F59"/>
    <w:rsid w:val="00450330"/>
    <w:rsid w:val="00470A65"/>
    <w:rsid w:val="00484A34"/>
    <w:rsid w:val="00486B0A"/>
    <w:rsid w:val="004B70B1"/>
    <w:rsid w:val="00541197"/>
    <w:rsid w:val="0055008E"/>
    <w:rsid w:val="005613C9"/>
    <w:rsid w:val="00574D76"/>
    <w:rsid w:val="00591853"/>
    <w:rsid w:val="00596E6C"/>
    <w:rsid w:val="005B061F"/>
    <w:rsid w:val="005B3CC1"/>
    <w:rsid w:val="005B6B93"/>
    <w:rsid w:val="005C2A3D"/>
    <w:rsid w:val="005E0223"/>
    <w:rsid w:val="005E06A7"/>
    <w:rsid w:val="005E6102"/>
    <w:rsid w:val="005F12A9"/>
    <w:rsid w:val="00603ABC"/>
    <w:rsid w:val="006077BF"/>
    <w:rsid w:val="00624382"/>
    <w:rsid w:val="00640E5C"/>
    <w:rsid w:val="0066343B"/>
    <w:rsid w:val="006A3005"/>
    <w:rsid w:val="006B747C"/>
    <w:rsid w:val="006C4F99"/>
    <w:rsid w:val="006C66F9"/>
    <w:rsid w:val="006D11B9"/>
    <w:rsid w:val="006E533E"/>
    <w:rsid w:val="006F02A6"/>
    <w:rsid w:val="007076DA"/>
    <w:rsid w:val="00714CD6"/>
    <w:rsid w:val="00714E36"/>
    <w:rsid w:val="00716A0F"/>
    <w:rsid w:val="0074532B"/>
    <w:rsid w:val="00746B6A"/>
    <w:rsid w:val="0076277C"/>
    <w:rsid w:val="00770558"/>
    <w:rsid w:val="007770A8"/>
    <w:rsid w:val="00783226"/>
    <w:rsid w:val="0079145D"/>
    <w:rsid w:val="007C47F1"/>
    <w:rsid w:val="007F46F7"/>
    <w:rsid w:val="00801C2A"/>
    <w:rsid w:val="00851B46"/>
    <w:rsid w:val="00853228"/>
    <w:rsid w:val="00871AFB"/>
    <w:rsid w:val="00884A1F"/>
    <w:rsid w:val="008932EC"/>
    <w:rsid w:val="008A17CF"/>
    <w:rsid w:val="008B5B5E"/>
    <w:rsid w:val="008C0662"/>
    <w:rsid w:val="008E0D77"/>
    <w:rsid w:val="008E6DFB"/>
    <w:rsid w:val="008F457E"/>
    <w:rsid w:val="0090543E"/>
    <w:rsid w:val="00941761"/>
    <w:rsid w:val="00955F4C"/>
    <w:rsid w:val="009672BA"/>
    <w:rsid w:val="00996F16"/>
    <w:rsid w:val="009A6AEC"/>
    <w:rsid w:val="009A79DC"/>
    <w:rsid w:val="009B73D2"/>
    <w:rsid w:val="009C5660"/>
    <w:rsid w:val="009D3A65"/>
    <w:rsid w:val="009E4608"/>
    <w:rsid w:val="009E6BE3"/>
    <w:rsid w:val="00A1791D"/>
    <w:rsid w:val="00A53597"/>
    <w:rsid w:val="00A92A6A"/>
    <w:rsid w:val="00AE3E7B"/>
    <w:rsid w:val="00AE7BD8"/>
    <w:rsid w:val="00AF66C1"/>
    <w:rsid w:val="00AF77C9"/>
    <w:rsid w:val="00B01C06"/>
    <w:rsid w:val="00B407AB"/>
    <w:rsid w:val="00B549FA"/>
    <w:rsid w:val="00B70A16"/>
    <w:rsid w:val="00B84629"/>
    <w:rsid w:val="00B96329"/>
    <w:rsid w:val="00BC3D13"/>
    <w:rsid w:val="00BD3F39"/>
    <w:rsid w:val="00C037B6"/>
    <w:rsid w:val="00C062B7"/>
    <w:rsid w:val="00C12089"/>
    <w:rsid w:val="00C4081E"/>
    <w:rsid w:val="00C57A47"/>
    <w:rsid w:val="00C6631E"/>
    <w:rsid w:val="00C77CA5"/>
    <w:rsid w:val="00C8634C"/>
    <w:rsid w:val="00CB300B"/>
    <w:rsid w:val="00CC3811"/>
    <w:rsid w:val="00CE278B"/>
    <w:rsid w:val="00CE5E56"/>
    <w:rsid w:val="00D24D17"/>
    <w:rsid w:val="00D36CEA"/>
    <w:rsid w:val="00D51593"/>
    <w:rsid w:val="00D53B68"/>
    <w:rsid w:val="00D61AAC"/>
    <w:rsid w:val="00D85F01"/>
    <w:rsid w:val="00D92281"/>
    <w:rsid w:val="00D932D3"/>
    <w:rsid w:val="00DA0BEB"/>
    <w:rsid w:val="00DC328D"/>
    <w:rsid w:val="00DC50EA"/>
    <w:rsid w:val="00DD4090"/>
    <w:rsid w:val="00DE14A6"/>
    <w:rsid w:val="00DE3EB3"/>
    <w:rsid w:val="00DF3A5D"/>
    <w:rsid w:val="00E309D5"/>
    <w:rsid w:val="00E417A6"/>
    <w:rsid w:val="00E42B91"/>
    <w:rsid w:val="00E42C19"/>
    <w:rsid w:val="00E53B20"/>
    <w:rsid w:val="00E543D1"/>
    <w:rsid w:val="00E728F6"/>
    <w:rsid w:val="00E7356A"/>
    <w:rsid w:val="00EB5835"/>
    <w:rsid w:val="00EC633C"/>
    <w:rsid w:val="00EC6C19"/>
    <w:rsid w:val="00ED63E4"/>
    <w:rsid w:val="00EE04D6"/>
    <w:rsid w:val="00EF3C8B"/>
    <w:rsid w:val="00F00C25"/>
    <w:rsid w:val="00F8255B"/>
    <w:rsid w:val="00F87577"/>
    <w:rsid w:val="00F926EB"/>
    <w:rsid w:val="00FB08AC"/>
    <w:rsid w:val="00FC22ED"/>
    <w:rsid w:val="00FC4BD5"/>
    <w:rsid w:val="00FD1176"/>
    <w:rsid w:val="00FE0A3B"/>
    <w:rsid w:val="00FF06F6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7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B2B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4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A16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9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63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9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6329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757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7577"/>
    <w:rPr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F875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7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B2B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4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A16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9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63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9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6329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757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7577"/>
    <w:rPr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F87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38BE-9F0B-49CA-AC67-6ED25366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Bilindiği üzere  10</vt:lpstr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Bilindiği üzere  10</dc:title>
  <dc:creator>Cigdem GENC</dc:creator>
  <cp:lastModifiedBy>Zeynep GÜL</cp:lastModifiedBy>
  <cp:revision>37</cp:revision>
  <dcterms:created xsi:type="dcterms:W3CDTF">2014-05-02T12:27:00Z</dcterms:created>
  <dcterms:modified xsi:type="dcterms:W3CDTF">2014-09-22T13:36:00Z</dcterms:modified>
</cp:coreProperties>
</file>